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A552C8" w14:textId="25EE555C" w:rsidR="006C202E" w:rsidRPr="006F47FE" w:rsidRDefault="006F47FE">
      <w:pPr>
        <w:rPr>
          <w:sz w:val="18"/>
          <w:szCs w:val="18"/>
        </w:rPr>
      </w:pPr>
      <w:r w:rsidRPr="006F47FE">
        <w:rPr>
          <w:vanish/>
          <w:sz w:val="18"/>
          <w:szCs w:val="18"/>
        </w:rPr>
        <w:fldChar w:fldCharType="begin"/>
      </w:r>
      <w:r w:rsidRPr="006F47FE">
        <w:rPr>
          <w:vanish/>
          <w:sz w:val="18"/>
          <w:szCs w:val="18"/>
        </w:rPr>
        <w:instrText xml:space="preserve"> FILENAME  \p  \* MERGEFORMAT </w:instrText>
      </w:r>
      <w:r w:rsidRPr="006F47FE">
        <w:rPr>
          <w:vanish/>
          <w:sz w:val="18"/>
          <w:szCs w:val="18"/>
        </w:rPr>
        <w:fldChar w:fldCharType="separate"/>
      </w:r>
      <w:r w:rsidR="004C2020">
        <w:rPr>
          <w:noProof/>
          <w:vanish/>
          <w:sz w:val="18"/>
          <w:szCs w:val="18"/>
        </w:rPr>
        <w:t>N:\abt3\ref3_03\4all_ref\2022\79a_10_03_02-HAbwAG-Norm\12-Verbändeanhörung\Synopse_HAbwAG-Verbändeanhörung.docx</w:t>
      </w:r>
      <w:r w:rsidRPr="006F47FE">
        <w:rPr>
          <w:vanish/>
          <w:sz w:val="18"/>
          <w:szCs w:val="18"/>
        </w:rPr>
        <w:fldChar w:fldCharType="end"/>
      </w:r>
    </w:p>
    <w:p w14:paraId="3394400F" w14:textId="663FE250" w:rsidR="00D33A48" w:rsidRDefault="00D33A48" w:rsidP="00235DEF">
      <w:pPr>
        <w:tabs>
          <w:tab w:val="left" w:pos="7513"/>
        </w:tabs>
        <w:rPr>
          <w:rFonts w:cs="Arial"/>
        </w:rPr>
      </w:pPr>
    </w:p>
    <w:p w14:paraId="5E9FA9DD" w14:textId="77777777" w:rsidR="009568E5" w:rsidRPr="00DE250D" w:rsidRDefault="009568E5" w:rsidP="009568E5">
      <w:pPr>
        <w:tabs>
          <w:tab w:val="left" w:pos="7513"/>
        </w:tabs>
        <w:rPr>
          <w:rFonts w:cs="Arial"/>
        </w:rPr>
      </w:pPr>
    </w:p>
    <w:tbl>
      <w:tblPr>
        <w:tblStyle w:val="Tabellenraster"/>
        <w:tblW w:w="14454" w:type="dxa"/>
        <w:tblBorders>
          <w:insideH w:val="none" w:sz="0" w:space="0" w:color="auto"/>
        </w:tblBorders>
        <w:tblLayout w:type="fixed"/>
        <w:tblLook w:val="04A0" w:firstRow="1" w:lastRow="0" w:firstColumn="1" w:lastColumn="0" w:noHBand="0" w:noVBand="1"/>
      </w:tblPr>
      <w:tblGrid>
        <w:gridCol w:w="7225"/>
        <w:gridCol w:w="7229"/>
      </w:tblGrid>
      <w:tr w:rsidR="00901A80" w:rsidRPr="0041537F" w14:paraId="7B818DDD" w14:textId="77777777" w:rsidTr="00EB2CCD">
        <w:trPr>
          <w:tblHeader/>
        </w:trPr>
        <w:tc>
          <w:tcPr>
            <w:tcW w:w="7225" w:type="dxa"/>
            <w:tcBorders>
              <w:top w:val="single" w:sz="4" w:space="0" w:color="auto"/>
              <w:bottom w:val="single" w:sz="4" w:space="0" w:color="auto"/>
            </w:tcBorders>
            <w:shd w:val="clear" w:color="auto" w:fill="auto"/>
            <w:tcMar>
              <w:top w:w="57" w:type="dxa"/>
              <w:bottom w:w="57" w:type="dxa"/>
            </w:tcMar>
          </w:tcPr>
          <w:p w14:paraId="50CB42DC" w14:textId="77777777" w:rsidR="00901A80" w:rsidRPr="0041537F" w:rsidRDefault="00901A80" w:rsidP="00626D32">
            <w:pPr>
              <w:jc w:val="center"/>
              <w:rPr>
                <w:rFonts w:cs="Arial"/>
                <w:b/>
                <w:sz w:val="24"/>
                <w:szCs w:val="24"/>
              </w:rPr>
            </w:pPr>
            <w:r w:rsidRPr="0041537F">
              <w:rPr>
                <w:rFonts w:cs="Arial"/>
                <w:b/>
                <w:sz w:val="24"/>
                <w:szCs w:val="24"/>
              </w:rPr>
              <w:t>Geltendes HAbwAG</w:t>
            </w:r>
          </w:p>
        </w:tc>
        <w:tc>
          <w:tcPr>
            <w:tcW w:w="7229" w:type="dxa"/>
            <w:tcBorders>
              <w:top w:val="single" w:sz="4" w:space="0" w:color="auto"/>
              <w:bottom w:val="single" w:sz="4" w:space="0" w:color="auto"/>
            </w:tcBorders>
            <w:shd w:val="clear" w:color="auto" w:fill="auto"/>
            <w:tcMar>
              <w:top w:w="57" w:type="dxa"/>
              <w:bottom w:w="57" w:type="dxa"/>
            </w:tcMar>
          </w:tcPr>
          <w:p w14:paraId="20D0E324" w14:textId="3B3D61DB" w:rsidR="00901A80" w:rsidRPr="0041537F" w:rsidRDefault="00901A80" w:rsidP="00AB11E7">
            <w:pPr>
              <w:jc w:val="center"/>
              <w:rPr>
                <w:b/>
                <w:sz w:val="24"/>
                <w:szCs w:val="24"/>
              </w:rPr>
            </w:pPr>
            <w:r w:rsidRPr="0041537F">
              <w:rPr>
                <w:b/>
                <w:sz w:val="24"/>
                <w:szCs w:val="24"/>
              </w:rPr>
              <w:t>Änderungstext</w:t>
            </w:r>
            <w:r>
              <w:rPr>
                <w:b/>
                <w:sz w:val="24"/>
                <w:szCs w:val="24"/>
              </w:rPr>
              <w:t xml:space="preserve">   </w:t>
            </w:r>
            <w:r w:rsidRPr="009471C4">
              <w:rPr>
                <w:b/>
              </w:rPr>
              <w:t>(Stand:</w:t>
            </w:r>
            <w:r>
              <w:rPr>
                <w:b/>
              </w:rPr>
              <w:t xml:space="preserve"> </w:t>
            </w:r>
            <w:r w:rsidR="00AB11E7">
              <w:rPr>
                <w:b/>
              </w:rPr>
              <w:t>12.12</w:t>
            </w:r>
            <w:bookmarkStart w:id="0" w:name="_GoBack"/>
            <w:bookmarkEnd w:id="0"/>
            <w:r w:rsidR="009E6A99">
              <w:rPr>
                <w:b/>
              </w:rPr>
              <w:t>.</w:t>
            </w:r>
            <w:r>
              <w:rPr>
                <w:b/>
              </w:rPr>
              <w:t>2022</w:t>
            </w:r>
            <w:r w:rsidRPr="009471C4">
              <w:rPr>
                <w:b/>
              </w:rPr>
              <w:t>)</w:t>
            </w:r>
          </w:p>
        </w:tc>
      </w:tr>
      <w:tr w:rsidR="00EB2CCD" w:rsidRPr="0041537F" w14:paraId="02618AED" w14:textId="77777777" w:rsidTr="00745867">
        <w:tc>
          <w:tcPr>
            <w:tcW w:w="7225" w:type="dxa"/>
            <w:tcBorders>
              <w:top w:val="single" w:sz="4" w:space="0" w:color="auto"/>
              <w:bottom w:val="nil"/>
            </w:tcBorders>
            <w:shd w:val="clear" w:color="auto" w:fill="auto"/>
            <w:tcMar>
              <w:top w:w="57" w:type="dxa"/>
              <w:bottom w:w="57" w:type="dxa"/>
            </w:tcMar>
          </w:tcPr>
          <w:p w14:paraId="0D476483" w14:textId="6E406732" w:rsidR="00EB2CCD" w:rsidRPr="00EB2CCD" w:rsidRDefault="00EB2CCD" w:rsidP="00626D32">
            <w:pPr>
              <w:jc w:val="center"/>
              <w:rPr>
                <w:rFonts w:asciiTheme="minorHAnsi" w:hAnsiTheme="minorHAnsi" w:cstheme="minorHAnsi"/>
                <w:b/>
              </w:rPr>
            </w:pPr>
            <w:r w:rsidRPr="00EB2CCD">
              <w:rPr>
                <w:rFonts w:asciiTheme="minorHAnsi" w:hAnsiTheme="minorHAnsi" w:cstheme="minorHAnsi"/>
                <w:b/>
              </w:rPr>
              <w:t>Hessisches Ausführungsgesetz zum Abwasserabgabengesetz in der Fassung vom 1. Januar 2016</w:t>
            </w:r>
          </w:p>
        </w:tc>
        <w:tc>
          <w:tcPr>
            <w:tcW w:w="7229" w:type="dxa"/>
            <w:tcBorders>
              <w:top w:val="single" w:sz="4" w:space="0" w:color="auto"/>
              <w:bottom w:val="nil"/>
            </w:tcBorders>
            <w:shd w:val="clear" w:color="auto" w:fill="auto"/>
            <w:tcMar>
              <w:top w:w="57" w:type="dxa"/>
              <w:bottom w:w="57" w:type="dxa"/>
            </w:tcMar>
          </w:tcPr>
          <w:p w14:paraId="06E7B6EE" w14:textId="0E01A08B" w:rsidR="00EB2CCD" w:rsidRPr="0041537F" w:rsidRDefault="00EB2CCD" w:rsidP="008B11C8">
            <w:pPr>
              <w:jc w:val="center"/>
              <w:rPr>
                <w:b/>
                <w:sz w:val="24"/>
                <w:szCs w:val="24"/>
              </w:rPr>
            </w:pPr>
            <w:r w:rsidRPr="00EB2CCD">
              <w:rPr>
                <w:rFonts w:asciiTheme="minorHAnsi" w:hAnsiTheme="minorHAnsi" w:cstheme="minorHAnsi"/>
                <w:b/>
              </w:rPr>
              <w:t xml:space="preserve">Hessisches Ausführungsgesetz zum Abwasserabgabengesetz </w:t>
            </w:r>
            <w:r w:rsidRPr="00235DEF">
              <w:rPr>
                <w:rFonts w:asciiTheme="minorHAnsi" w:hAnsiTheme="minorHAnsi" w:cstheme="minorHAnsi"/>
                <w:b/>
                <w:strike/>
                <w:color w:val="0000FF"/>
              </w:rPr>
              <w:t>in der Fassung vom 1. Januar 2016</w:t>
            </w:r>
            <w:r w:rsidRPr="00235DEF">
              <w:rPr>
                <w:rFonts w:asciiTheme="minorHAnsi" w:hAnsiTheme="minorHAnsi" w:cstheme="minorHAnsi"/>
                <w:b/>
                <w:color w:val="0000FF"/>
              </w:rPr>
              <w:t xml:space="preserve"> (HAbwAG</w:t>
            </w:r>
            <w:r>
              <w:rPr>
                <w:rFonts w:asciiTheme="minorHAnsi" w:hAnsiTheme="minorHAnsi" w:cstheme="minorHAnsi"/>
                <w:b/>
              </w:rPr>
              <w:t>)</w:t>
            </w:r>
          </w:p>
        </w:tc>
      </w:tr>
      <w:tr w:rsidR="00901A80" w14:paraId="2B0D70BC" w14:textId="77777777" w:rsidTr="00745867">
        <w:tc>
          <w:tcPr>
            <w:tcW w:w="7225" w:type="dxa"/>
            <w:tcBorders>
              <w:top w:val="nil"/>
            </w:tcBorders>
            <w:shd w:val="clear" w:color="auto" w:fill="auto"/>
            <w:tcMar>
              <w:top w:w="57" w:type="dxa"/>
              <w:bottom w:w="57" w:type="dxa"/>
            </w:tcMar>
          </w:tcPr>
          <w:p w14:paraId="342C4DAC" w14:textId="77777777" w:rsidR="00901A80" w:rsidRPr="00FD1577" w:rsidRDefault="00901A80" w:rsidP="00626D32">
            <w:pPr>
              <w:jc w:val="center"/>
              <w:rPr>
                <w:rFonts w:asciiTheme="minorHAnsi" w:hAnsiTheme="minorHAnsi" w:cstheme="minorHAnsi"/>
                <w:b/>
              </w:rPr>
            </w:pPr>
            <w:r w:rsidRPr="00FD1577">
              <w:rPr>
                <w:rFonts w:asciiTheme="minorHAnsi" w:hAnsiTheme="minorHAnsi" w:cstheme="minorHAnsi"/>
                <w:b/>
              </w:rPr>
              <w:t>ERSTER TEIL</w:t>
            </w:r>
          </w:p>
          <w:p w14:paraId="22AC9907" w14:textId="77777777" w:rsidR="00901A80" w:rsidRPr="00FD1577" w:rsidRDefault="00901A80" w:rsidP="00626D32">
            <w:pPr>
              <w:jc w:val="center"/>
              <w:rPr>
                <w:rFonts w:asciiTheme="minorHAnsi" w:hAnsiTheme="minorHAnsi" w:cstheme="minorHAnsi"/>
                <w:b/>
              </w:rPr>
            </w:pPr>
            <w:r w:rsidRPr="00FD1577">
              <w:rPr>
                <w:rFonts w:asciiTheme="minorHAnsi" w:hAnsiTheme="minorHAnsi" w:cstheme="minorHAnsi"/>
                <w:b/>
              </w:rPr>
              <w:t>Abgabepflicht, Umlage</w:t>
            </w:r>
          </w:p>
          <w:p w14:paraId="52775757" w14:textId="77777777" w:rsidR="00901A80" w:rsidRPr="0041537F" w:rsidRDefault="00901A80" w:rsidP="00626D32">
            <w:pPr>
              <w:jc w:val="center"/>
              <w:rPr>
                <w:rFonts w:asciiTheme="minorHAnsi" w:hAnsiTheme="minorHAnsi" w:cstheme="minorHAnsi"/>
              </w:rPr>
            </w:pPr>
            <w:r w:rsidRPr="00FD1577">
              <w:rPr>
                <w:rFonts w:asciiTheme="minorHAnsi" w:hAnsiTheme="minorHAnsi" w:cstheme="minorHAnsi"/>
                <w:b/>
              </w:rPr>
              <w:t>der Abgabe, Abgabesatz</w:t>
            </w:r>
          </w:p>
        </w:tc>
        <w:tc>
          <w:tcPr>
            <w:tcW w:w="7229" w:type="dxa"/>
            <w:tcBorders>
              <w:top w:val="nil"/>
            </w:tcBorders>
            <w:shd w:val="clear" w:color="auto" w:fill="auto"/>
            <w:tcMar>
              <w:top w:w="57" w:type="dxa"/>
              <w:bottom w:w="57" w:type="dxa"/>
            </w:tcMar>
          </w:tcPr>
          <w:p w14:paraId="475E8E7B" w14:textId="77777777" w:rsidR="00901A80" w:rsidRPr="00FD1577" w:rsidRDefault="00901A80" w:rsidP="00626D32">
            <w:pPr>
              <w:jc w:val="center"/>
              <w:rPr>
                <w:rFonts w:asciiTheme="minorHAnsi" w:hAnsiTheme="minorHAnsi" w:cstheme="minorHAnsi"/>
                <w:b/>
              </w:rPr>
            </w:pPr>
            <w:r w:rsidRPr="00FD1577">
              <w:rPr>
                <w:rFonts w:asciiTheme="minorHAnsi" w:hAnsiTheme="minorHAnsi" w:cstheme="minorHAnsi"/>
                <w:b/>
              </w:rPr>
              <w:t>ERSTER TEIL</w:t>
            </w:r>
          </w:p>
          <w:p w14:paraId="118CD16A" w14:textId="77777777" w:rsidR="00901A80" w:rsidRPr="00FD1577" w:rsidRDefault="00901A80" w:rsidP="00626D32">
            <w:pPr>
              <w:jc w:val="center"/>
              <w:rPr>
                <w:rFonts w:asciiTheme="minorHAnsi" w:hAnsiTheme="minorHAnsi" w:cstheme="minorHAnsi"/>
                <w:b/>
              </w:rPr>
            </w:pPr>
            <w:r w:rsidRPr="00FD1577">
              <w:rPr>
                <w:rFonts w:asciiTheme="minorHAnsi" w:hAnsiTheme="minorHAnsi" w:cstheme="minorHAnsi"/>
                <w:b/>
              </w:rPr>
              <w:t>Abgabepflicht, Umlage</w:t>
            </w:r>
          </w:p>
          <w:p w14:paraId="624A82FB" w14:textId="77777777" w:rsidR="00901A80" w:rsidRPr="0041537F" w:rsidRDefault="00901A80" w:rsidP="00626D32">
            <w:pPr>
              <w:jc w:val="center"/>
              <w:rPr>
                <w:rFonts w:asciiTheme="minorHAnsi" w:hAnsiTheme="minorHAnsi" w:cstheme="minorHAnsi"/>
              </w:rPr>
            </w:pPr>
            <w:r w:rsidRPr="00FD1577">
              <w:rPr>
                <w:rFonts w:asciiTheme="minorHAnsi" w:hAnsiTheme="minorHAnsi" w:cstheme="minorHAnsi"/>
                <w:b/>
              </w:rPr>
              <w:t>der Abgabe, Abgabesatz</w:t>
            </w:r>
          </w:p>
        </w:tc>
      </w:tr>
      <w:tr w:rsidR="00901A80" w14:paraId="51283832" w14:textId="77777777" w:rsidTr="00745867">
        <w:tc>
          <w:tcPr>
            <w:tcW w:w="7225" w:type="dxa"/>
            <w:shd w:val="clear" w:color="auto" w:fill="auto"/>
            <w:tcMar>
              <w:top w:w="57" w:type="dxa"/>
              <w:bottom w:w="57" w:type="dxa"/>
            </w:tcMar>
          </w:tcPr>
          <w:p w14:paraId="3DAAAA86" w14:textId="77777777" w:rsidR="00901A80" w:rsidRPr="0041537F" w:rsidRDefault="00901A80" w:rsidP="00626D32">
            <w:pPr>
              <w:jc w:val="center"/>
              <w:rPr>
                <w:rFonts w:asciiTheme="minorHAnsi" w:hAnsiTheme="minorHAnsi" w:cstheme="minorHAnsi"/>
              </w:rPr>
            </w:pPr>
            <w:r w:rsidRPr="0041537F">
              <w:rPr>
                <w:rFonts w:asciiTheme="minorHAnsi" w:hAnsiTheme="minorHAnsi" w:cstheme="minorHAnsi"/>
              </w:rPr>
              <w:t>§ 1</w:t>
            </w:r>
          </w:p>
          <w:p w14:paraId="575CA26E" w14:textId="77777777" w:rsidR="00901A80" w:rsidRPr="0041537F" w:rsidRDefault="00901A80" w:rsidP="00626D32">
            <w:pPr>
              <w:jc w:val="center"/>
              <w:rPr>
                <w:rFonts w:asciiTheme="minorHAnsi" w:hAnsiTheme="minorHAnsi" w:cstheme="minorHAnsi"/>
              </w:rPr>
            </w:pPr>
            <w:r w:rsidRPr="0041537F">
              <w:rPr>
                <w:rFonts w:asciiTheme="minorHAnsi" w:hAnsiTheme="minorHAnsi" w:cstheme="minorHAnsi"/>
              </w:rPr>
              <w:t>Abgabepflicht für Dritte</w:t>
            </w:r>
          </w:p>
          <w:p w14:paraId="17D0484E" w14:textId="77777777" w:rsidR="00901A80" w:rsidRPr="0041537F" w:rsidRDefault="00901A80" w:rsidP="00626D32">
            <w:pPr>
              <w:jc w:val="center"/>
              <w:rPr>
                <w:rFonts w:asciiTheme="minorHAnsi" w:hAnsiTheme="minorHAnsi" w:cstheme="minorHAnsi"/>
              </w:rPr>
            </w:pPr>
            <w:r w:rsidRPr="0041537F">
              <w:rPr>
                <w:rFonts w:asciiTheme="minorHAnsi" w:hAnsiTheme="minorHAnsi" w:cstheme="minorHAnsi"/>
              </w:rPr>
              <w:t>(zu § 9 Abs. 2 des Abwasserabgabengesetzes)</w:t>
            </w:r>
          </w:p>
        </w:tc>
        <w:tc>
          <w:tcPr>
            <w:tcW w:w="7229" w:type="dxa"/>
            <w:shd w:val="clear" w:color="auto" w:fill="auto"/>
            <w:tcMar>
              <w:top w:w="57" w:type="dxa"/>
              <w:bottom w:w="57" w:type="dxa"/>
            </w:tcMar>
          </w:tcPr>
          <w:p w14:paraId="2C7292DB" w14:textId="77777777" w:rsidR="00901A80" w:rsidRPr="0041537F" w:rsidRDefault="00901A80" w:rsidP="00626D32">
            <w:pPr>
              <w:jc w:val="center"/>
              <w:rPr>
                <w:rFonts w:asciiTheme="minorHAnsi" w:hAnsiTheme="minorHAnsi" w:cstheme="minorHAnsi"/>
              </w:rPr>
            </w:pPr>
            <w:r w:rsidRPr="0041537F">
              <w:rPr>
                <w:rFonts w:asciiTheme="minorHAnsi" w:hAnsiTheme="minorHAnsi" w:cstheme="minorHAnsi"/>
              </w:rPr>
              <w:t>§ 1</w:t>
            </w:r>
          </w:p>
          <w:p w14:paraId="4278B014" w14:textId="77777777" w:rsidR="00901A80" w:rsidRPr="0041537F" w:rsidRDefault="00901A80" w:rsidP="00626D32">
            <w:pPr>
              <w:jc w:val="center"/>
              <w:rPr>
                <w:rFonts w:asciiTheme="minorHAnsi" w:hAnsiTheme="minorHAnsi" w:cstheme="minorHAnsi"/>
              </w:rPr>
            </w:pPr>
            <w:r w:rsidRPr="0041537F">
              <w:rPr>
                <w:rFonts w:asciiTheme="minorHAnsi" w:hAnsiTheme="minorHAnsi" w:cstheme="minorHAnsi"/>
              </w:rPr>
              <w:t>Abgabepflicht für Dritte</w:t>
            </w:r>
          </w:p>
          <w:p w14:paraId="2B07C4E9" w14:textId="77777777" w:rsidR="00901A80" w:rsidRPr="0041537F" w:rsidRDefault="00901A80" w:rsidP="00626D32">
            <w:pPr>
              <w:jc w:val="center"/>
              <w:rPr>
                <w:rFonts w:asciiTheme="minorHAnsi" w:hAnsiTheme="minorHAnsi" w:cstheme="minorHAnsi"/>
              </w:rPr>
            </w:pPr>
            <w:r w:rsidRPr="0041537F">
              <w:rPr>
                <w:rFonts w:asciiTheme="minorHAnsi" w:hAnsiTheme="minorHAnsi" w:cstheme="minorHAnsi"/>
              </w:rPr>
              <w:t>(zu § 9 Abs. 2 des Abwasserabgabengesetzes)</w:t>
            </w:r>
          </w:p>
        </w:tc>
      </w:tr>
      <w:tr w:rsidR="00901A80" w14:paraId="4578933C" w14:textId="77777777" w:rsidTr="00745867">
        <w:tc>
          <w:tcPr>
            <w:tcW w:w="7225" w:type="dxa"/>
            <w:shd w:val="clear" w:color="auto" w:fill="auto"/>
            <w:tcMar>
              <w:top w:w="57" w:type="dxa"/>
              <w:bottom w:w="57" w:type="dxa"/>
            </w:tcMar>
          </w:tcPr>
          <w:p w14:paraId="0F00B5C7" w14:textId="77777777" w:rsidR="00901A80" w:rsidRPr="0041537F" w:rsidRDefault="00901A80" w:rsidP="00626D32">
            <w:pPr>
              <w:rPr>
                <w:rFonts w:asciiTheme="minorHAnsi" w:hAnsiTheme="minorHAnsi" w:cstheme="minorHAnsi"/>
              </w:rPr>
            </w:pPr>
            <w:r w:rsidRPr="0041537F">
              <w:rPr>
                <w:rFonts w:asciiTheme="minorHAnsi" w:hAnsiTheme="minorHAnsi" w:cstheme="minorHAnsi"/>
              </w:rPr>
              <w:t>Die Gemeinden oder die zum Zwecke der Abwasserbeseitigung gebildeten Körperschaften des öffentlichen Rechts sind, außer für eigene Einleitungen, an Stelle der Einleiter abgabepflichtig, die weniger als acht Kubikmeter je Tag Schmutzwasser aus Haushaltungen oder ähnliches Schmutzwasser einleiten.</w:t>
            </w:r>
          </w:p>
        </w:tc>
        <w:tc>
          <w:tcPr>
            <w:tcW w:w="7229" w:type="dxa"/>
            <w:shd w:val="clear" w:color="auto" w:fill="auto"/>
            <w:tcMar>
              <w:top w:w="57" w:type="dxa"/>
              <w:bottom w:w="57" w:type="dxa"/>
            </w:tcMar>
          </w:tcPr>
          <w:p w14:paraId="294A3E14" w14:textId="77777777" w:rsidR="00901A80" w:rsidRPr="0041537F" w:rsidRDefault="00901A80" w:rsidP="00626D32">
            <w:pPr>
              <w:rPr>
                <w:rFonts w:asciiTheme="minorHAnsi" w:hAnsiTheme="minorHAnsi" w:cstheme="minorHAnsi"/>
              </w:rPr>
            </w:pPr>
            <w:r w:rsidRPr="0041537F">
              <w:rPr>
                <w:rFonts w:asciiTheme="minorHAnsi" w:hAnsiTheme="minorHAnsi" w:cstheme="minorHAnsi"/>
              </w:rPr>
              <w:t>Die Gemeinden oder die zum Zwecke der Abwasserbeseitigung gebildeten Körperschaften des öffentlichen Rechts sind, außer für eigene Einleitungen, an Stelle der Einleiter abgabepflichtig, die weniger als acht Kubikmeter je Tag Schmutzwasser aus Haushaltungen oder ähnliches Schmutzwasser einleiten.</w:t>
            </w:r>
          </w:p>
        </w:tc>
      </w:tr>
      <w:tr w:rsidR="00901A80" w14:paraId="65474C33" w14:textId="77777777" w:rsidTr="00745867">
        <w:tc>
          <w:tcPr>
            <w:tcW w:w="7225" w:type="dxa"/>
            <w:shd w:val="clear" w:color="auto" w:fill="auto"/>
            <w:tcMar>
              <w:top w:w="57" w:type="dxa"/>
              <w:bottom w:w="57" w:type="dxa"/>
            </w:tcMar>
          </w:tcPr>
          <w:p w14:paraId="3DB52DED" w14:textId="77777777" w:rsidR="00901A80" w:rsidRPr="0041537F" w:rsidRDefault="00901A80" w:rsidP="00626D32">
            <w:pPr>
              <w:jc w:val="center"/>
              <w:rPr>
                <w:rFonts w:asciiTheme="minorHAnsi" w:hAnsiTheme="minorHAnsi" w:cstheme="minorHAnsi"/>
              </w:rPr>
            </w:pPr>
            <w:r w:rsidRPr="0041537F">
              <w:rPr>
                <w:rFonts w:asciiTheme="minorHAnsi" w:hAnsiTheme="minorHAnsi" w:cstheme="minorHAnsi"/>
              </w:rPr>
              <w:t>§ 2</w:t>
            </w:r>
          </w:p>
          <w:p w14:paraId="6AAFC1B9" w14:textId="77777777" w:rsidR="00901A80" w:rsidRPr="0041537F" w:rsidRDefault="00901A80" w:rsidP="00626D32">
            <w:pPr>
              <w:jc w:val="center"/>
              <w:rPr>
                <w:rFonts w:asciiTheme="minorHAnsi" w:hAnsiTheme="minorHAnsi" w:cstheme="minorHAnsi"/>
              </w:rPr>
            </w:pPr>
            <w:r w:rsidRPr="0041537F">
              <w:rPr>
                <w:rFonts w:asciiTheme="minorHAnsi" w:hAnsiTheme="minorHAnsi" w:cstheme="minorHAnsi"/>
              </w:rPr>
              <w:t>Abwälzbarkeit der Abgabe</w:t>
            </w:r>
          </w:p>
          <w:p w14:paraId="73A7D43C" w14:textId="77777777" w:rsidR="00901A80" w:rsidRPr="0041537F" w:rsidRDefault="00901A80" w:rsidP="00626D32">
            <w:pPr>
              <w:jc w:val="center"/>
              <w:rPr>
                <w:rFonts w:asciiTheme="minorHAnsi" w:hAnsiTheme="minorHAnsi" w:cstheme="minorHAnsi"/>
              </w:rPr>
            </w:pPr>
            <w:r w:rsidRPr="0041537F">
              <w:rPr>
                <w:rFonts w:asciiTheme="minorHAnsi" w:hAnsiTheme="minorHAnsi" w:cstheme="minorHAnsi"/>
              </w:rPr>
              <w:t>(zu § 9 Abs. 1 und 2 des Abwasserabgabengesetzes)</w:t>
            </w:r>
          </w:p>
        </w:tc>
        <w:tc>
          <w:tcPr>
            <w:tcW w:w="7229" w:type="dxa"/>
            <w:shd w:val="clear" w:color="auto" w:fill="auto"/>
            <w:tcMar>
              <w:top w:w="57" w:type="dxa"/>
              <w:bottom w:w="57" w:type="dxa"/>
            </w:tcMar>
          </w:tcPr>
          <w:p w14:paraId="0885EF92" w14:textId="77777777" w:rsidR="00901A80" w:rsidRPr="0041537F" w:rsidRDefault="00901A80" w:rsidP="00626D32">
            <w:pPr>
              <w:jc w:val="center"/>
              <w:rPr>
                <w:rFonts w:asciiTheme="minorHAnsi" w:hAnsiTheme="minorHAnsi" w:cstheme="minorHAnsi"/>
              </w:rPr>
            </w:pPr>
            <w:r w:rsidRPr="0041537F">
              <w:rPr>
                <w:rFonts w:asciiTheme="minorHAnsi" w:hAnsiTheme="minorHAnsi" w:cstheme="minorHAnsi"/>
              </w:rPr>
              <w:t>§ 2</w:t>
            </w:r>
          </w:p>
          <w:p w14:paraId="15446B90" w14:textId="77777777" w:rsidR="00901A80" w:rsidRPr="0041537F" w:rsidRDefault="00901A80" w:rsidP="00626D32">
            <w:pPr>
              <w:jc w:val="center"/>
              <w:rPr>
                <w:rFonts w:asciiTheme="minorHAnsi" w:hAnsiTheme="minorHAnsi" w:cstheme="minorHAnsi"/>
              </w:rPr>
            </w:pPr>
            <w:r w:rsidRPr="0041537F">
              <w:rPr>
                <w:rFonts w:asciiTheme="minorHAnsi" w:hAnsiTheme="minorHAnsi" w:cstheme="minorHAnsi"/>
              </w:rPr>
              <w:t>Abwälzbarkeit der Abgabe</w:t>
            </w:r>
          </w:p>
          <w:p w14:paraId="7CDF3DA3" w14:textId="77777777" w:rsidR="00901A80" w:rsidRPr="0041537F" w:rsidRDefault="00901A80" w:rsidP="00626D32">
            <w:pPr>
              <w:jc w:val="center"/>
              <w:rPr>
                <w:rFonts w:asciiTheme="minorHAnsi" w:hAnsiTheme="minorHAnsi" w:cstheme="minorHAnsi"/>
              </w:rPr>
            </w:pPr>
            <w:r w:rsidRPr="0041537F">
              <w:rPr>
                <w:rFonts w:asciiTheme="minorHAnsi" w:hAnsiTheme="minorHAnsi" w:cstheme="minorHAnsi"/>
              </w:rPr>
              <w:t>(zu § 9 Abs. 1 und 2 des Abwasserabgabengesetzes)</w:t>
            </w:r>
          </w:p>
        </w:tc>
      </w:tr>
      <w:tr w:rsidR="00901A80" w14:paraId="76709851" w14:textId="77777777" w:rsidTr="00745867">
        <w:tc>
          <w:tcPr>
            <w:tcW w:w="7225" w:type="dxa"/>
            <w:shd w:val="clear" w:color="auto" w:fill="auto"/>
            <w:tcMar>
              <w:top w:w="57" w:type="dxa"/>
              <w:bottom w:w="57" w:type="dxa"/>
            </w:tcMar>
          </w:tcPr>
          <w:p w14:paraId="7B433B42" w14:textId="77777777" w:rsidR="00901A80" w:rsidRPr="0041537F" w:rsidRDefault="00901A80" w:rsidP="00626D32">
            <w:pPr>
              <w:rPr>
                <w:rFonts w:asciiTheme="minorHAnsi" w:hAnsiTheme="minorHAnsi" w:cstheme="minorHAnsi"/>
              </w:rPr>
            </w:pPr>
            <w:r w:rsidRPr="0041537F">
              <w:rPr>
                <w:rFonts w:asciiTheme="minorHAnsi" w:hAnsiTheme="minorHAnsi" w:cstheme="minorHAnsi"/>
              </w:rPr>
              <w:t>(1) Die Gemeinden wälzen</w:t>
            </w:r>
          </w:p>
        </w:tc>
        <w:tc>
          <w:tcPr>
            <w:tcW w:w="7229" w:type="dxa"/>
            <w:shd w:val="clear" w:color="auto" w:fill="auto"/>
            <w:tcMar>
              <w:top w:w="57" w:type="dxa"/>
              <w:bottom w:w="57" w:type="dxa"/>
            </w:tcMar>
          </w:tcPr>
          <w:p w14:paraId="5D45410B" w14:textId="77777777" w:rsidR="00901A80" w:rsidRPr="0041537F" w:rsidRDefault="00901A80" w:rsidP="00626D32">
            <w:pPr>
              <w:rPr>
                <w:rFonts w:asciiTheme="minorHAnsi" w:hAnsiTheme="minorHAnsi" w:cstheme="minorHAnsi"/>
              </w:rPr>
            </w:pPr>
            <w:r w:rsidRPr="0041537F">
              <w:rPr>
                <w:rFonts w:asciiTheme="minorHAnsi" w:hAnsiTheme="minorHAnsi" w:cstheme="minorHAnsi"/>
              </w:rPr>
              <w:t>(1) Die Gemeinden wälzen</w:t>
            </w:r>
          </w:p>
        </w:tc>
      </w:tr>
      <w:tr w:rsidR="00901A80" w14:paraId="57228F28" w14:textId="77777777" w:rsidTr="00745867">
        <w:tc>
          <w:tcPr>
            <w:tcW w:w="7225" w:type="dxa"/>
            <w:shd w:val="clear" w:color="auto" w:fill="auto"/>
            <w:tcMar>
              <w:top w:w="57" w:type="dxa"/>
              <w:bottom w:w="57" w:type="dxa"/>
            </w:tcMar>
          </w:tcPr>
          <w:p w14:paraId="58906452" w14:textId="77777777" w:rsidR="00901A80" w:rsidRPr="0041537F" w:rsidRDefault="00901A80" w:rsidP="00626D32">
            <w:pPr>
              <w:ind w:left="318" w:hanging="318"/>
              <w:rPr>
                <w:rFonts w:asciiTheme="minorHAnsi" w:hAnsiTheme="minorHAnsi" w:cstheme="minorHAnsi"/>
              </w:rPr>
            </w:pPr>
            <w:r w:rsidRPr="0041537F">
              <w:rPr>
                <w:rFonts w:asciiTheme="minorHAnsi" w:hAnsiTheme="minorHAnsi" w:cstheme="minorHAnsi"/>
              </w:rPr>
              <w:t>1.</w:t>
            </w:r>
            <w:r>
              <w:rPr>
                <w:rFonts w:asciiTheme="minorHAnsi" w:hAnsiTheme="minorHAnsi" w:cstheme="minorHAnsi"/>
              </w:rPr>
              <w:tab/>
            </w:r>
            <w:r w:rsidRPr="0041537F">
              <w:rPr>
                <w:rFonts w:asciiTheme="minorHAnsi" w:hAnsiTheme="minorHAnsi" w:cstheme="minorHAnsi"/>
              </w:rPr>
              <w:t>die ihnen für eigene Einleitungen entstehenden,</w:t>
            </w:r>
          </w:p>
        </w:tc>
        <w:tc>
          <w:tcPr>
            <w:tcW w:w="7229" w:type="dxa"/>
            <w:shd w:val="clear" w:color="auto" w:fill="auto"/>
            <w:tcMar>
              <w:top w:w="57" w:type="dxa"/>
              <w:bottom w:w="57" w:type="dxa"/>
            </w:tcMar>
          </w:tcPr>
          <w:p w14:paraId="3665723C" w14:textId="77777777" w:rsidR="00901A80" w:rsidRPr="0041537F" w:rsidRDefault="00901A80" w:rsidP="00626D32">
            <w:pPr>
              <w:ind w:left="318" w:hanging="318"/>
              <w:rPr>
                <w:rFonts w:asciiTheme="minorHAnsi" w:hAnsiTheme="minorHAnsi" w:cstheme="minorHAnsi"/>
              </w:rPr>
            </w:pPr>
            <w:r w:rsidRPr="0041537F">
              <w:rPr>
                <w:rFonts w:asciiTheme="minorHAnsi" w:hAnsiTheme="minorHAnsi" w:cstheme="minorHAnsi"/>
              </w:rPr>
              <w:t>1.</w:t>
            </w:r>
            <w:r>
              <w:rPr>
                <w:rFonts w:asciiTheme="minorHAnsi" w:hAnsiTheme="minorHAnsi" w:cstheme="minorHAnsi"/>
              </w:rPr>
              <w:tab/>
            </w:r>
            <w:r w:rsidRPr="0041537F">
              <w:rPr>
                <w:rFonts w:asciiTheme="minorHAnsi" w:hAnsiTheme="minorHAnsi" w:cstheme="minorHAnsi"/>
              </w:rPr>
              <w:t>die ihnen für eigene Einleitungen entstehenden,</w:t>
            </w:r>
          </w:p>
        </w:tc>
      </w:tr>
      <w:tr w:rsidR="00901A80" w14:paraId="4509CC0D" w14:textId="77777777" w:rsidTr="00745867">
        <w:tc>
          <w:tcPr>
            <w:tcW w:w="7225" w:type="dxa"/>
            <w:shd w:val="clear" w:color="auto" w:fill="auto"/>
            <w:tcMar>
              <w:top w:w="57" w:type="dxa"/>
              <w:bottom w:w="57" w:type="dxa"/>
            </w:tcMar>
          </w:tcPr>
          <w:p w14:paraId="63DACB38" w14:textId="77777777" w:rsidR="00901A80" w:rsidRPr="0041537F" w:rsidRDefault="00901A80" w:rsidP="00626D32">
            <w:pPr>
              <w:ind w:left="318" w:hanging="318"/>
              <w:rPr>
                <w:rFonts w:asciiTheme="minorHAnsi" w:hAnsiTheme="minorHAnsi" w:cstheme="minorHAnsi"/>
              </w:rPr>
            </w:pPr>
            <w:r w:rsidRPr="0041537F">
              <w:rPr>
                <w:rFonts w:asciiTheme="minorHAnsi" w:hAnsiTheme="minorHAnsi" w:cstheme="minorHAnsi"/>
              </w:rPr>
              <w:t>2.</w:t>
            </w:r>
            <w:r>
              <w:rPr>
                <w:rFonts w:asciiTheme="minorHAnsi" w:hAnsiTheme="minorHAnsi" w:cstheme="minorHAnsi"/>
              </w:rPr>
              <w:tab/>
            </w:r>
            <w:r w:rsidRPr="0041537F">
              <w:rPr>
                <w:rFonts w:asciiTheme="minorHAnsi" w:hAnsiTheme="minorHAnsi" w:cstheme="minorHAnsi"/>
              </w:rPr>
              <w:t>die ihnen nach § 1 an Stelle von Abwassereinleitern entstehenden,</w:t>
            </w:r>
          </w:p>
        </w:tc>
        <w:tc>
          <w:tcPr>
            <w:tcW w:w="7229" w:type="dxa"/>
            <w:shd w:val="clear" w:color="auto" w:fill="auto"/>
            <w:tcMar>
              <w:top w:w="57" w:type="dxa"/>
              <w:bottom w:w="57" w:type="dxa"/>
            </w:tcMar>
          </w:tcPr>
          <w:p w14:paraId="5BB30D71" w14:textId="77777777" w:rsidR="00901A80" w:rsidRPr="0041537F" w:rsidRDefault="00901A80" w:rsidP="00626D32">
            <w:pPr>
              <w:ind w:left="318" w:hanging="318"/>
              <w:rPr>
                <w:rFonts w:asciiTheme="minorHAnsi" w:hAnsiTheme="minorHAnsi" w:cstheme="minorHAnsi"/>
              </w:rPr>
            </w:pPr>
            <w:r w:rsidRPr="0041537F">
              <w:rPr>
                <w:rFonts w:asciiTheme="minorHAnsi" w:hAnsiTheme="minorHAnsi" w:cstheme="minorHAnsi"/>
              </w:rPr>
              <w:t>2.</w:t>
            </w:r>
            <w:r>
              <w:rPr>
                <w:rFonts w:asciiTheme="minorHAnsi" w:hAnsiTheme="minorHAnsi" w:cstheme="minorHAnsi"/>
              </w:rPr>
              <w:tab/>
            </w:r>
            <w:r w:rsidRPr="0041537F">
              <w:rPr>
                <w:rFonts w:asciiTheme="minorHAnsi" w:hAnsiTheme="minorHAnsi" w:cstheme="minorHAnsi"/>
              </w:rPr>
              <w:t>die ihnen nach § 1 an Stelle von Abwassereinleitern entstehenden,</w:t>
            </w:r>
          </w:p>
        </w:tc>
      </w:tr>
      <w:tr w:rsidR="00901A80" w14:paraId="669E73C2" w14:textId="77777777" w:rsidTr="00745867">
        <w:tc>
          <w:tcPr>
            <w:tcW w:w="7225" w:type="dxa"/>
            <w:shd w:val="clear" w:color="auto" w:fill="auto"/>
            <w:tcMar>
              <w:top w:w="57" w:type="dxa"/>
              <w:bottom w:w="57" w:type="dxa"/>
            </w:tcMar>
          </w:tcPr>
          <w:p w14:paraId="23E5E1AC" w14:textId="77777777" w:rsidR="00901A80" w:rsidRPr="0041537F" w:rsidRDefault="00901A80" w:rsidP="00626D32">
            <w:pPr>
              <w:ind w:left="318" w:hanging="318"/>
              <w:rPr>
                <w:rFonts w:asciiTheme="minorHAnsi" w:hAnsiTheme="minorHAnsi" w:cstheme="minorHAnsi"/>
              </w:rPr>
            </w:pPr>
            <w:r w:rsidRPr="0041537F">
              <w:rPr>
                <w:rFonts w:asciiTheme="minorHAnsi" w:hAnsiTheme="minorHAnsi" w:cstheme="minorHAnsi"/>
              </w:rPr>
              <w:t>3.</w:t>
            </w:r>
            <w:r>
              <w:rPr>
                <w:rFonts w:asciiTheme="minorHAnsi" w:hAnsiTheme="minorHAnsi" w:cstheme="minorHAnsi"/>
              </w:rPr>
              <w:tab/>
            </w:r>
            <w:r w:rsidRPr="0041537F">
              <w:rPr>
                <w:rFonts w:asciiTheme="minorHAnsi" w:hAnsiTheme="minorHAnsi" w:cstheme="minorHAnsi"/>
              </w:rPr>
              <w:t>die von anderen Körperschaften des öffentlichen Rechts auf sie umgelegten</w:t>
            </w:r>
          </w:p>
        </w:tc>
        <w:tc>
          <w:tcPr>
            <w:tcW w:w="7229" w:type="dxa"/>
            <w:shd w:val="clear" w:color="auto" w:fill="auto"/>
            <w:tcMar>
              <w:top w:w="57" w:type="dxa"/>
              <w:bottom w:w="57" w:type="dxa"/>
            </w:tcMar>
          </w:tcPr>
          <w:p w14:paraId="450F39E2" w14:textId="77777777" w:rsidR="00901A80" w:rsidRPr="0041537F" w:rsidRDefault="00901A80" w:rsidP="00626D32">
            <w:pPr>
              <w:ind w:left="318" w:hanging="318"/>
              <w:rPr>
                <w:rFonts w:asciiTheme="minorHAnsi" w:hAnsiTheme="minorHAnsi" w:cstheme="minorHAnsi"/>
              </w:rPr>
            </w:pPr>
            <w:r w:rsidRPr="0041537F">
              <w:rPr>
                <w:rFonts w:asciiTheme="minorHAnsi" w:hAnsiTheme="minorHAnsi" w:cstheme="minorHAnsi"/>
              </w:rPr>
              <w:t>3.</w:t>
            </w:r>
            <w:r>
              <w:rPr>
                <w:rFonts w:asciiTheme="minorHAnsi" w:hAnsiTheme="minorHAnsi" w:cstheme="minorHAnsi"/>
              </w:rPr>
              <w:tab/>
            </w:r>
            <w:r w:rsidRPr="0041537F">
              <w:rPr>
                <w:rFonts w:asciiTheme="minorHAnsi" w:hAnsiTheme="minorHAnsi" w:cstheme="minorHAnsi"/>
              </w:rPr>
              <w:t>die von anderen Körperschaften des öffentlichen Rechts auf sie umgelegten</w:t>
            </w:r>
          </w:p>
        </w:tc>
      </w:tr>
      <w:tr w:rsidR="00901A80" w14:paraId="1CEE8C4C" w14:textId="77777777" w:rsidTr="00745867">
        <w:tc>
          <w:tcPr>
            <w:tcW w:w="7225" w:type="dxa"/>
            <w:shd w:val="clear" w:color="auto" w:fill="auto"/>
            <w:tcMar>
              <w:top w:w="57" w:type="dxa"/>
              <w:bottom w:w="57" w:type="dxa"/>
            </w:tcMar>
          </w:tcPr>
          <w:p w14:paraId="67CBB650" w14:textId="77777777" w:rsidR="00901A80" w:rsidRPr="0041537F" w:rsidRDefault="00901A80" w:rsidP="00626D32">
            <w:pPr>
              <w:rPr>
                <w:rFonts w:asciiTheme="minorHAnsi" w:hAnsiTheme="minorHAnsi" w:cstheme="minorHAnsi"/>
              </w:rPr>
            </w:pPr>
            <w:r w:rsidRPr="0041537F">
              <w:rPr>
                <w:rFonts w:asciiTheme="minorHAnsi" w:hAnsiTheme="minorHAnsi" w:cstheme="minorHAnsi"/>
              </w:rPr>
              <w:t>Aufwendungen nach den Vorschriften des Gesetzes über kommunale Abgaben in der Fassung vom 24. März 2013 (GVBl. S. 134), in der jeweils geltenden Fassung ab. Dasselbe gilt für die zum Zwecke der Abwasserbeseitigung gebildeten Körperschaften des öffentlichen Rechts. Die Aufwendungen gehören zu den Kosten im Sinne des § 10 Abs. 2 des Gesetzes über kommunale Abgaben.</w:t>
            </w:r>
          </w:p>
        </w:tc>
        <w:tc>
          <w:tcPr>
            <w:tcW w:w="7229" w:type="dxa"/>
            <w:shd w:val="clear" w:color="auto" w:fill="auto"/>
            <w:tcMar>
              <w:top w:w="57" w:type="dxa"/>
              <w:bottom w:w="57" w:type="dxa"/>
            </w:tcMar>
          </w:tcPr>
          <w:p w14:paraId="0D1DF6EE" w14:textId="77777777" w:rsidR="00901A80" w:rsidRPr="0041537F" w:rsidRDefault="00901A80" w:rsidP="00626D32">
            <w:pPr>
              <w:rPr>
                <w:rFonts w:asciiTheme="minorHAnsi" w:hAnsiTheme="minorHAnsi" w:cstheme="minorHAnsi"/>
              </w:rPr>
            </w:pPr>
            <w:r w:rsidRPr="0041537F">
              <w:rPr>
                <w:rFonts w:asciiTheme="minorHAnsi" w:hAnsiTheme="minorHAnsi" w:cstheme="minorHAnsi"/>
              </w:rPr>
              <w:t>Aufwendungen nach den Vorschriften des Gesetzes über kommunale Abgaben in der Fassung vom 24. März 2013 (GVBl. S. 134), in der jeweils geltenden Fassung ab. Dasselbe gilt für die zum Zwecke der Abwasserbeseitigung gebildeten Körperschaften des öffentlichen Rechts. Die Aufwendungen gehören zu den Kosten im Sinne des § 10 Abs. 2 des Gesetzes über kommunale Abgaben.</w:t>
            </w:r>
          </w:p>
        </w:tc>
      </w:tr>
      <w:tr w:rsidR="00901A80" w14:paraId="15EEE6FA" w14:textId="77777777" w:rsidTr="00745867">
        <w:tc>
          <w:tcPr>
            <w:tcW w:w="7225" w:type="dxa"/>
            <w:shd w:val="clear" w:color="auto" w:fill="auto"/>
            <w:tcMar>
              <w:top w:w="57" w:type="dxa"/>
              <w:bottom w:w="57" w:type="dxa"/>
            </w:tcMar>
          </w:tcPr>
          <w:p w14:paraId="0688F197" w14:textId="77777777" w:rsidR="00901A80" w:rsidRPr="0041537F" w:rsidRDefault="00901A80" w:rsidP="00626D32">
            <w:pPr>
              <w:rPr>
                <w:rFonts w:asciiTheme="minorHAnsi" w:hAnsiTheme="minorHAnsi" w:cstheme="minorHAnsi"/>
              </w:rPr>
            </w:pPr>
            <w:r w:rsidRPr="0041537F">
              <w:rPr>
                <w:rFonts w:asciiTheme="minorHAnsi" w:hAnsiTheme="minorHAnsi" w:cstheme="minorHAnsi"/>
              </w:rPr>
              <w:lastRenderedPageBreak/>
              <w:t>(2) Führen Störungen der Abwasserbehandlung durch besondere Schadstoffe zu einer Erhöhung der Abgabe nach § 4 Abs. 4 Satz 2 des Abwasserabgabengesetzes in der Fassung der Bekanntmachung vom 18. Januar 2005 (BGBl. I S. 114), zuletzt geändert durch Verordnung vom 22. August 2018 (BGBl. I S. 1327), oder zu einem Verlust der ohne diese Störung erreichbaren Vergünstigungen nach § 9 Abs. 5 oder 6 des Abwasserabgabengesetzes, so können die Zuleiter der dafür ursächlichen Schadstoffe der Schädlichkeit ihrer Einleitung entsprechend zu der durch die Störung verursachten Abgabenerhöhung herangezogen werden.</w:t>
            </w:r>
          </w:p>
        </w:tc>
        <w:tc>
          <w:tcPr>
            <w:tcW w:w="7229" w:type="dxa"/>
            <w:shd w:val="clear" w:color="auto" w:fill="auto"/>
            <w:tcMar>
              <w:top w:w="57" w:type="dxa"/>
              <w:bottom w:w="57" w:type="dxa"/>
            </w:tcMar>
          </w:tcPr>
          <w:p w14:paraId="4EA8E740" w14:textId="77777777" w:rsidR="00901A80" w:rsidRPr="0041537F" w:rsidRDefault="00901A80" w:rsidP="00626D32">
            <w:pPr>
              <w:rPr>
                <w:rFonts w:asciiTheme="minorHAnsi" w:hAnsiTheme="minorHAnsi" w:cstheme="minorHAnsi"/>
              </w:rPr>
            </w:pPr>
            <w:r w:rsidRPr="0041537F">
              <w:rPr>
                <w:rFonts w:asciiTheme="minorHAnsi" w:hAnsiTheme="minorHAnsi" w:cstheme="minorHAnsi"/>
              </w:rPr>
              <w:t xml:space="preserve">(2) Führen Störungen der Abwasserbehandlung durch besondere Schadstoffe zu einer Erhöhung der Abgabe nach § 4 Abs. 4 Satz 2 </w:t>
            </w:r>
            <w:r w:rsidRPr="00133F7A">
              <w:rPr>
                <w:rFonts w:asciiTheme="minorHAnsi" w:hAnsiTheme="minorHAnsi" w:cstheme="minorHAnsi"/>
              </w:rPr>
              <w:t>des Abwasserabgabengesetzes in der Fassung der Bekanntmachung vom 18. Januar 2005 (BGBl. I S. 114), zuletzt geändert durch Verordnung vom 22. August 2018 (BGBl. I S. 1327),</w:t>
            </w:r>
            <w:r w:rsidRPr="0041537F">
              <w:rPr>
                <w:rFonts w:asciiTheme="minorHAnsi" w:hAnsiTheme="minorHAnsi" w:cstheme="minorHAnsi"/>
              </w:rPr>
              <w:t xml:space="preserve"> oder zu einem Verlust der ohne diese Störung erreichbaren Vergünstigungen nach § 9 Abs. 5 oder 6 des Abwasserabgabengesetzes, so können die Zuleiter der dafür ursächlichen Schadstoffe der Schädlichkeit ihrer Einleitung entsprechend zu der durch die Störung verursachten Abgabenerhöhung herangezogen werden.</w:t>
            </w:r>
          </w:p>
        </w:tc>
      </w:tr>
      <w:tr w:rsidR="00901A80" w14:paraId="141BDD30" w14:textId="77777777" w:rsidTr="00745867">
        <w:tc>
          <w:tcPr>
            <w:tcW w:w="7225" w:type="dxa"/>
            <w:shd w:val="clear" w:color="auto" w:fill="auto"/>
            <w:tcMar>
              <w:top w:w="57" w:type="dxa"/>
              <w:bottom w:w="57" w:type="dxa"/>
            </w:tcMar>
          </w:tcPr>
          <w:p w14:paraId="091FCA48" w14:textId="77777777" w:rsidR="00901A80" w:rsidRPr="0041537F" w:rsidRDefault="00901A80" w:rsidP="00626D32">
            <w:pPr>
              <w:jc w:val="center"/>
              <w:rPr>
                <w:rFonts w:asciiTheme="minorHAnsi" w:hAnsiTheme="minorHAnsi" w:cstheme="minorHAnsi"/>
              </w:rPr>
            </w:pPr>
            <w:r w:rsidRPr="0041537F">
              <w:rPr>
                <w:rFonts w:asciiTheme="minorHAnsi" w:hAnsiTheme="minorHAnsi" w:cstheme="minorHAnsi"/>
              </w:rPr>
              <w:t>§ 2a</w:t>
            </w:r>
          </w:p>
          <w:p w14:paraId="239FEE3F" w14:textId="77777777" w:rsidR="00901A80" w:rsidRPr="0041537F" w:rsidRDefault="00901A80" w:rsidP="00626D32">
            <w:pPr>
              <w:jc w:val="center"/>
              <w:rPr>
                <w:rFonts w:asciiTheme="minorHAnsi" w:hAnsiTheme="minorHAnsi" w:cstheme="minorHAnsi"/>
              </w:rPr>
            </w:pPr>
            <w:r w:rsidRPr="0041537F">
              <w:rPr>
                <w:rFonts w:asciiTheme="minorHAnsi" w:hAnsiTheme="minorHAnsi" w:cstheme="minorHAnsi"/>
              </w:rPr>
              <w:t>Ermäßigung des Abgabesatzes</w:t>
            </w:r>
          </w:p>
          <w:p w14:paraId="4983A24E" w14:textId="77777777" w:rsidR="00901A80" w:rsidRPr="0041537F" w:rsidRDefault="00901A80" w:rsidP="00626D32">
            <w:pPr>
              <w:jc w:val="center"/>
              <w:rPr>
                <w:rFonts w:asciiTheme="minorHAnsi" w:hAnsiTheme="minorHAnsi" w:cstheme="minorHAnsi"/>
              </w:rPr>
            </w:pPr>
            <w:r w:rsidRPr="0041537F">
              <w:rPr>
                <w:rFonts w:asciiTheme="minorHAnsi" w:hAnsiTheme="minorHAnsi" w:cstheme="minorHAnsi"/>
              </w:rPr>
              <w:t>(zu § 9 Abs. 5 des Abwasserabgabengesetzes)</w:t>
            </w:r>
          </w:p>
        </w:tc>
        <w:tc>
          <w:tcPr>
            <w:tcW w:w="7229" w:type="dxa"/>
            <w:shd w:val="clear" w:color="auto" w:fill="auto"/>
            <w:tcMar>
              <w:top w:w="57" w:type="dxa"/>
              <w:bottom w:w="57" w:type="dxa"/>
            </w:tcMar>
          </w:tcPr>
          <w:p w14:paraId="59F665BF" w14:textId="77777777" w:rsidR="00901A80" w:rsidRPr="0041537F" w:rsidRDefault="00901A80" w:rsidP="00626D32">
            <w:pPr>
              <w:jc w:val="center"/>
              <w:rPr>
                <w:rFonts w:asciiTheme="minorHAnsi" w:hAnsiTheme="minorHAnsi" w:cstheme="minorHAnsi"/>
              </w:rPr>
            </w:pPr>
            <w:r w:rsidRPr="0041537F">
              <w:rPr>
                <w:rFonts w:asciiTheme="minorHAnsi" w:hAnsiTheme="minorHAnsi" w:cstheme="minorHAnsi"/>
              </w:rPr>
              <w:t>§ 2a</w:t>
            </w:r>
          </w:p>
          <w:p w14:paraId="5CAA414D" w14:textId="77777777" w:rsidR="00901A80" w:rsidRPr="0041537F" w:rsidRDefault="00901A80" w:rsidP="00626D32">
            <w:pPr>
              <w:jc w:val="center"/>
              <w:rPr>
                <w:rFonts w:asciiTheme="minorHAnsi" w:hAnsiTheme="minorHAnsi" w:cstheme="minorHAnsi"/>
              </w:rPr>
            </w:pPr>
            <w:r w:rsidRPr="0041537F">
              <w:rPr>
                <w:rFonts w:asciiTheme="minorHAnsi" w:hAnsiTheme="minorHAnsi" w:cstheme="minorHAnsi"/>
              </w:rPr>
              <w:t>Ermäßigung des Abgabesatzes</w:t>
            </w:r>
          </w:p>
          <w:p w14:paraId="0A981CEA" w14:textId="77777777" w:rsidR="00901A80" w:rsidRPr="0041537F" w:rsidRDefault="00901A80" w:rsidP="00626D32">
            <w:pPr>
              <w:jc w:val="center"/>
              <w:rPr>
                <w:rFonts w:asciiTheme="minorHAnsi" w:hAnsiTheme="minorHAnsi" w:cstheme="minorHAnsi"/>
              </w:rPr>
            </w:pPr>
            <w:r w:rsidRPr="0041537F">
              <w:rPr>
                <w:rFonts w:asciiTheme="minorHAnsi" w:hAnsiTheme="minorHAnsi" w:cstheme="minorHAnsi"/>
              </w:rPr>
              <w:t>(zu § 9 Abs. 5 des Abwasserabgabengesetzes)</w:t>
            </w:r>
          </w:p>
        </w:tc>
      </w:tr>
      <w:tr w:rsidR="00901A80" w14:paraId="2CC9967B" w14:textId="77777777" w:rsidTr="00745867">
        <w:tc>
          <w:tcPr>
            <w:tcW w:w="7225" w:type="dxa"/>
            <w:shd w:val="clear" w:color="auto" w:fill="auto"/>
            <w:tcMar>
              <w:top w:w="57" w:type="dxa"/>
              <w:bottom w:w="57" w:type="dxa"/>
            </w:tcMar>
          </w:tcPr>
          <w:p w14:paraId="0C013BB4" w14:textId="77777777" w:rsidR="00901A80" w:rsidRPr="0041537F" w:rsidRDefault="00901A80" w:rsidP="00626D32">
            <w:pPr>
              <w:rPr>
                <w:rFonts w:asciiTheme="minorHAnsi" w:hAnsiTheme="minorHAnsi" w:cstheme="minorHAnsi"/>
              </w:rPr>
            </w:pPr>
            <w:r w:rsidRPr="0041537F">
              <w:rPr>
                <w:rFonts w:asciiTheme="minorHAnsi" w:hAnsiTheme="minorHAnsi" w:cstheme="minorHAnsi"/>
              </w:rPr>
              <w:t>(1) In den Fällen des § 9 Abs. 5 Satz 1 Nr. 2 des Abwasserabgabengesetzes dürfen die als Konzentrationswerte festgelegten Anforderungen nach § 3 Abs. 3 der Abwasserverordnung in der Fassung der Bekanntmachung vom 17. Juni 2004 (BGBl. I S. S. 1108, 2625), zuletzt geändert durch Verordnung vom 6. März 2020 (BGBl. I S. 485), nicht entgegen dem Stand der Technik durch Verdünnung erreicht werden.</w:t>
            </w:r>
          </w:p>
        </w:tc>
        <w:tc>
          <w:tcPr>
            <w:tcW w:w="7229" w:type="dxa"/>
            <w:shd w:val="clear" w:color="auto" w:fill="auto"/>
            <w:tcMar>
              <w:top w:w="57" w:type="dxa"/>
              <w:bottom w:w="57" w:type="dxa"/>
            </w:tcMar>
          </w:tcPr>
          <w:p w14:paraId="265C23E3" w14:textId="680FEF98" w:rsidR="00901A80" w:rsidRPr="0041537F" w:rsidRDefault="00901A80" w:rsidP="00DE250D">
            <w:pPr>
              <w:rPr>
                <w:rFonts w:asciiTheme="minorHAnsi" w:hAnsiTheme="minorHAnsi" w:cstheme="minorHAnsi"/>
              </w:rPr>
            </w:pPr>
            <w:r w:rsidRPr="0041537F">
              <w:rPr>
                <w:rFonts w:asciiTheme="minorHAnsi" w:hAnsiTheme="minorHAnsi" w:cstheme="minorHAnsi"/>
              </w:rPr>
              <w:t xml:space="preserve">(1) In den Fällen des § 9 Abs. 5 Satz 1 Nr. 2 des Abwasserabgabengesetzes dürfen die als Konzentrationswerte festgelegten Anforderungen nach § 3 Abs. 3 der </w:t>
            </w:r>
            <w:r w:rsidRPr="007054A5">
              <w:rPr>
                <w:rFonts w:asciiTheme="minorHAnsi" w:hAnsiTheme="minorHAnsi" w:cstheme="minorHAnsi"/>
              </w:rPr>
              <w:t xml:space="preserve">Abwasserverordnung in der Fassung der Bekanntmachung vom 17. Juni 2004 (BGBl. I S. S. 1108, 2625), zuletzt geändert durch Verordnung vom </w:t>
            </w:r>
            <w:r w:rsidRPr="004C1243">
              <w:rPr>
                <w:rFonts w:asciiTheme="minorBidi" w:hAnsiTheme="minorBidi"/>
                <w:color w:val="0000FF"/>
              </w:rPr>
              <w:t>20.</w:t>
            </w:r>
            <w:r w:rsidR="00DE250D">
              <w:rPr>
                <w:rFonts w:asciiTheme="minorBidi" w:hAnsiTheme="minorBidi"/>
                <w:color w:val="0000FF"/>
              </w:rPr>
              <w:t> </w:t>
            </w:r>
            <w:r w:rsidRPr="004C1243">
              <w:rPr>
                <w:rFonts w:asciiTheme="minorBidi" w:hAnsiTheme="minorBidi"/>
                <w:color w:val="0000FF"/>
              </w:rPr>
              <w:t>Januar 2022</w:t>
            </w:r>
            <w:r w:rsidRPr="00DE65CF">
              <w:rPr>
                <w:rFonts w:asciiTheme="minorHAnsi" w:hAnsiTheme="minorHAnsi" w:cstheme="minorHAnsi"/>
                <w:color w:val="0000FF"/>
              </w:rPr>
              <w:t xml:space="preserve"> </w:t>
            </w:r>
            <w:r w:rsidRPr="007054A5">
              <w:rPr>
                <w:rFonts w:asciiTheme="minorHAnsi" w:hAnsiTheme="minorHAnsi" w:cstheme="minorHAnsi"/>
              </w:rPr>
              <w:t xml:space="preserve">(BGBl. I S. </w:t>
            </w:r>
            <w:r w:rsidRPr="004C1243">
              <w:rPr>
                <w:rFonts w:asciiTheme="minorBidi" w:hAnsiTheme="minorBidi"/>
                <w:color w:val="0000FF"/>
              </w:rPr>
              <w:t>87</w:t>
            </w:r>
            <w:r w:rsidRPr="00DE65CF">
              <w:rPr>
                <w:rFonts w:asciiTheme="minorHAnsi" w:hAnsiTheme="minorHAnsi" w:cstheme="minorHAnsi"/>
              </w:rPr>
              <w:t>)</w:t>
            </w:r>
            <w:r w:rsidRPr="0041537F">
              <w:rPr>
                <w:rFonts w:asciiTheme="minorHAnsi" w:hAnsiTheme="minorHAnsi" w:cstheme="minorHAnsi"/>
              </w:rPr>
              <w:t>, nicht entgegen dem Stand der Technik durch Verdünnung erreicht werden.</w:t>
            </w:r>
            <w:r>
              <w:rPr>
                <w:rFonts w:asciiTheme="minorHAnsi" w:hAnsiTheme="minorHAnsi" w:cstheme="minorHAnsi"/>
              </w:rPr>
              <w:t xml:space="preserve"> </w:t>
            </w:r>
          </w:p>
        </w:tc>
      </w:tr>
      <w:tr w:rsidR="00901A80" w14:paraId="15787175" w14:textId="77777777" w:rsidTr="00745867">
        <w:tc>
          <w:tcPr>
            <w:tcW w:w="7225" w:type="dxa"/>
            <w:shd w:val="clear" w:color="auto" w:fill="auto"/>
            <w:tcMar>
              <w:top w:w="57" w:type="dxa"/>
              <w:bottom w:w="57" w:type="dxa"/>
            </w:tcMar>
          </w:tcPr>
          <w:p w14:paraId="4C9EBCA2" w14:textId="77777777" w:rsidR="00901A80" w:rsidRPr="0041537F" w:rsidRDefault="00901A80" w:rsidP="00626D32">
            <w:pPr>
              <w:rPr>
                <w:rFonts w:asciiTheme="minorHAnsi" w:hAnsiTheme="minorHAnsi" w:cstheme="minorHAnsi"/>
              </w:rPr>
            </w:pPr>
            <w:r w:rsidRPr="0041537F">
              <w:rPr>
                <w:rFonts w:asciiTheme="minorHAnsi" w:hAnsiTheme="minorHAnsi" w:cstheme="minorHAnsi"/>
              </w:rPr>
              <w:t xml:space="preserve">(2) Für Abwasser nach Anhang 1 der Abwasserverordnung ist von einer Verdünnung entgegen dem Stand der Technik auszugehen, wenn der Fremdwasseranteil an der Jahresschmutzwassermenge 50 Prozent überschreitet. Wird der Fremdwasseranteil nach Satz 1 überschritten, ist bei der Entscheidung über die Gewährung der Ermäßigung des Abgabesatzes ein entsprechend der geschätzten bestehenden Verdünnung, unter Abzug der nach Satz 1 noch zulässigen Verdünnung, verringerter Konzentrationswert zugrunde zu legen. Dieser Wert ist auf der Grundlage der im Veranlagungsjahr insgesamt anfallenden Abwassermengen nach Anhang 3 der Abwassereigenkontrollverordnung vom 23. Juli 2010 (GVBl. I S. 257), zuletzt geändert durch Verordnung vom 22. November 2017 (GVBl. S. 383), der Anforderungen nach Anhang 1 </w:t>
            </w:r>
            <w:r w:rsidRPr="0041537F">
              <w:rPr>
                <w:rFonts w:asciiTheme="minorHAnsi" w:hAnsiTheme="minorHAnsi" w:cstheme="minorHAnsi"/>
              </w:rPr>
              <w:lastRenderedPageBreak/>
              <w:t>der Abwasserverordnung und der Überschreitung des nach Satz 1 noch zulässigen Fremdwasseranteils von der Wasserbehörde festzulegen.</w:t>
            </w:r>
          </w:p>
        </w:tc>
        <w:tc>
          <w:tcPr>
            <w:tcW w:w="7229" w:type="dxa"/>
            <w:shd w:val="clear" w:color="auto" w:fill="auto"/>
            <w:tcMar>
              <w:top w:w="57" w:type="dxa"/>
              <w:bottom w:w="57" w:type="dxa"/>
            </w:tcMar>
          </w:tcPr>
          <w:p w14:paraId="00B7656D" w14:textId="6E7D3138" w:rsidR="00901A80" w:rsidRPr="0041537F" w:rsidRDefault="00901A80" w:rsidP="00A10A57">
            <w:pPr>
              <w:rPr>
                <w:rFonts w:asciiTheme="minorHAnsi" w:hAnsiTheme="minorHAnsi" w:cstheme="minorHAnsi"/>
              </w:rPr>
            </w:pPr>
            <w:r w:rsidRPr="0041537F">
              <w:rPr>
                <w:rFonts w:asciiTheme="minorHAnsi" w:hAnsiTheme="minorHAnsi" w:cstheme="minorHAnsi"/>
              </w:rPr>
              <w:lastRenderedPageBreak/>
              <w:t>(2) Für Abwasser nach Anhang 1 der Abwasserverordnung ist von einer Verdünnung entgegen dem Stand der Technik auszugehen, wenn der Fremdwasseranteil an der Jahresschmutzwassermenge 50 Prozent überschreitet. Wird der Fremdwasseranteil nach Satz 1 überschritten, ist bei der Entscheidung über die Gewährung der Ermäßigung des Abgabesatzes ein entsprechend der geschätzten bestehenden Verdünnung, unter Abzug der nach Satz 1 noch zulässigen Verdünnung, verringerter Konzentrationswert zugrunde zu legen</w:t>
            </w:r>
            <w:r w:rsidRPr="00F63CF4">
              <w:rPr>
                <w:rFonts w:asciiTheme="minorHAnsi" w:hAnsiTheme="minorHAnsi" w:cstheme="minorHAnsi"/>
                <w:color w:val="008000"/>
              </w:rPr>
              <w:t xml:space="preserve">. </w:t>
            </w:r>
            <w:r w:rsidRPr="0041537F">
              <w:rPr>
                <w:rFonts w:asciiTheme="minorHAnsi" w:hAnsiTheme="minorHAnsi" w:cstheme="minorHAnsi"/>
              </w:rPr>
              <w:t xml:space="preserve">Dieser Wert ist auf der Grundlage der im Veranlagungsjahr insgesamt anfallenden Abwassermengen nach Anhang 3 der </w:t>
            </w:r>
            <w:r w:rsidRPr="007054A5">
              <w:rPr>
                <w:rFonts w:asciiTheme="minorHAnsi" w:hAnsiTheme="minorHAnsi" w:cstheme="minorHAnsi"/>
              </w:rPr>
              <w:t xml:space="preserve">Abwassereigenkontrollverordnung vom 23. Juli 2010 (GVBl. I S. 257), zuletzt geändert durch Verordnung </w:t>
            </w:r>
            <w:r w:rsidRPr="00133F7A">
              <w:rPr>
                <w:rFonts w:asciiTheme="minorHAnsi" w:hAnsiTheme="minorHAnsi" w:cstheme="minorHAnsi"/>
              </w:rPr>
              <w:t>vom 22. November 2017 (GVBl. S. 383), der Anforderungen nach Anhang</w:t>
            </w:r>
            <w:r w:rsidRPr="0041537F">
              <w:rPr>
                <w:rFonts w:asciiTheme="minorHAnsi" w:hAnsiTheme="minorHAnsi" w:cstheme="minorHAnsi"/>
              </w:rPr>
              <w:t xml:space="preserve"> 1 </w:t>
            </w:r>
            <w:r w:rsidRPr="0041537F">
              <w:rPr>
                <w:rFonts w:asciiTheme="minorHAnsi" w:hAnsiTheme="minorHAnsi" w:cstheme="minorHAnsi"/>
              </w:rPr>
              <w:lastRenderedPageBreak/>
              <w:t>der Abwasserverordnung und der Überschreitung des nach Satz 1 noch zulässigen Fremdwasseranteils von der Wasserbehörde festzulegen.</w:t>
            </w:r>
            <w:r>
              <w:rPr>
                <w:rFonts w:asciiTheme="minorHAnsi" w:hAnsiTheme="minorHAnsi" w:cstheme="minorHAnsi"/>
              </w:rPr>
              <w:t xml:space="preserve"> </w:t>
            </w:r>
            <w:r w:rsidRPr="004C1243">
              <w:rPr>
                <w:rFonts w:cs="Arial"/>
                <w:color w:val="0000FF"/>
              </w:rPr>
              <w:t xml:space="preserve">Wenn die Jahresschmutzwassermenge nach § 6 Abs. 1 </w:t>
            </w:r>
            <w:r w:rsidRPr="009568E5">
              <w:rPr>
                <w:rFonts w:cs="Arial"/>
                <w:color w:val="0000FF"/>
              </w:rPr>
              <w:t xml:space="preserve">Satz </w:t>
            </w:r>
            <w:bookmarkStart w:id="1" w:name="Kein_XP_Kopf"/>
            <w:r w:rsidR="00A10A57" w:rsidRPr="009568E5">
              <w:rPr>
                <w:rFonts w:cs="Arial"/>
                <w:color w:val="0000FF"/>
              </w:rPr>
              <w:t>5</w:t>
            </w:r>
            <w:bookmarkEnd w:id="1"/>
            <w:r w:rsidRPr="004C1243">
              <w:rPr>
                <w:rFonts w:cs="Arial"/>
                <w:color w:val="0000FF"/>
              </w:rPr>
              <w:t xml:space="preserve"> geschätzt wird, entfällt die Ermäßigung des Abgabesatzes nach § 9 Abs. 5 Satz 1 Nr. 2 des Abwasserabgabengesetzes in Verbindung mit § 3 Abs. 3 der Abwasserverordnung.</w:t>
            </w:r>
          </w:p>
        </w:tc>
      </w:tr>
      <w:tr w:rsidR="00901A80" w14:paraId="61654DBC" w14:textId="77777777" w:rsidTr="00745867">
        <w:tc>
          <w:tcPr>
            <w:tcW w:w="7225" w:type="dxa"/>
            <w:shd w:val="clear" w:color="auto" w:fill="auto"/>
            <w:tcMar>
              <w:top w:w="57" w:type="dxa"/>
              <w:bottom w:w="57" w:type="dxa"/>
            </w:tcMar>
          </w:tcPr>
          <w:p w14:paraId="48A54AE4" w14:textId="77777777" w:rsidR="00901A80" w:rsidRPr="0041537F" w:rsidRDefault="00901A80" w:rsidP="00626D32">
            <w:pPr>
              <w:rPr>
                <w:rFonts w:asciiTheme="minorHAnsi" w:hAnsiTheme="minorHAnsi" w:cstheme="minorHAnsi"/>
              </w:rPr>
            </w:pPr>
            <w:r w:rsidRPr="0041537F">
              <w:rPr>
                <w:rFonts w:asciiTheme="minorHAnsi" w:hAnsiTheme="minorHAnsi" w:cstheme="minorHAnsi"/>
              </w:rPr>
              <w:lastRenderedPageBreak/>
              <w:t>(3) Für Einleitungen aus Abwasserbehandlungsanlagen der</w:t>
            </w:r>
          </w:p>
        </w:tc>
        <w:tc>
          <w:tcPr>
            <w:tcW w:w="7229" w:type="dxa"/>
            <w:shd w:val="clear" w:color="auto" w:fill="auto"/>
            <w:tcMar>
              <w:top w:w="57" w:type="dxa"/>
              <w:bottom w:w="57" w:type="dxa"/>
            </w:tcMar>
          </w:tcPr>
          <w:p w14:paraId="0836E390" w14:textId="77777777" w:rsidR="00901A80" w:rsidRPr="0041537F" w:rsidRDefault="00901A80" w:rsidP="00626D32">
            <w:pPr>
              <w:rPr>
                <w:rFonts w:asciiTheme="minorHAnsi" w:hAnsiTheme="minorHAnsi" w:cstheme="minorHAnsi"/>
              </w:rPr>
            </w:pPr>
            <w:r w:rsidRPr="0041537F">
              <w:rPr>
                <w:rFonts w:asciiTheme="minorHAnsi" w:hAnsiTheme="minorHAnsi" w:cstheme="minorHAnsi"/>
              </w:rPr>
              <w:t>(3) Für Einleitungen aus Abwasserbehandlungsanlagen der</w:t>
            </w:r>
          </w:p>
        </w:tc>
      </w:tr>
      <w:tr w:rsidR="00901A80" w14:paraId="17613716" w14:textId="77777777" w:rsidTr="00745867">
        <w:tc>
          <w:tcPr>
            <w:tcW w:w="7225" w:type="dxa"/>
            <w:shd w:val="clear" w:color="auto" w:fill="auto"/>
            <w:tcMar>
              <w:top w:w="57" w:type="dxa"/>
              <w:bottom w:w="57" w:type="dxa"/>
            </w:tcMar>
          </w:tcPr>
          <w:p w14:paraId="06641F95" w14:textId="77777777" w:rsidR="00901A80" w:rsidRPr="0041537F" w:rsidRDefault="00901A80" w:rsidP="00626D32">
            <w:pPr>
              <w:ind w:left="318" w:hanging="318"/>
              <w:rPr>
                <w:rFonts w:asciiTheme="minorHAnsi" w:hAnsiTheme="minorHAnsi" w:cstheme="minorHAnsi"/>
              </w:rPr>
            </w:pPr>
            <w:r w:rsidRPr="0041537F">
              <w:rPr>
                <w:rFonts w:asciiTheme="minorHAnsi" w:hAnsiTheme="minorHAnsi" w:cstheme="minorHAnsi"/>
              </w:rPr>
              <w:t>1.</w:t>
            </w:r>
            <w:r>
              <w:rPr>
                <w:rFonts w:asciiTheme="minorHAnsi" w:hAnsiTheme="minorHAnsi" w:cstheme="minorHAnsi"/>
              </w:rPr>
              <w:tab/>
            </w:r>
            <w:r w:rsidRPr="0041537F">
              <w:rPr>
                <w:rFonts w:asciiTheme="minorHAnsi" w:hAnsiTheme="minorHAnsi" w:cstheme="minorHAnsi"/>
              </w:rPr>
              <w:t>Größenklassen 1 und 2 nach Anhang 1 der Abwasserverordnung wird für die Parameter Stickstoff, gesamt, und Phosphor, gesamt, nur dann eine Ermäßigung gewährt, wenn für den Parameter Chemischer Sauerstoff eine Ermäßigung des Abgabensatzes nach § 9 Abs. 5 des Abwasserabgabengesetzes zu gewähren ist,</w:t>
            </w:r>
          </w:p>
        </w:tc>
        <w:tc>
          <w:tcPr>
            <w:tcW w:w="7229" w:type="dxa"/>
            <w:shd w:val="clear" w:color="auto" w:fill="auto"/>
            <w:tcMar>
              <w:top w:w="57" w:type="dxa"/>
              <w:bottom w:w="57" w:type="dxa"/>
            </w:tcMar>
          </w:tcPr>
          <w:p w14:paraId="4A1C5B63" w14:textId="77777777" w:rsidR="00901A80" w:rsidRPr="0041537F" w:rsidRDefault="00901A80" w:rsidP="00626D32">
            <w:pPr>
              <w:ind w:left="318" w:hanging="318"/>
              <w:rPr>
                <w:rFonts w:asciiTheme="minorHAnsi" w:hAnsiTheme="minorHAnsi" w:cstheme="minorHAnsi"/>
              </w:rPr>
            </w:pPr>
            <w:r w:rsidRPr="0041537F">
              <w:rPr>
                <w:rFonts w:asciiTheme="minorHAnsi" w:hAnsiTheme="minorHAnsi" w:cstheme="minorHAnsi"/>
              </w:rPr>
              <w:t>1.</w:t>
            </w:r>
            <w:r>
              <w:rPr>
                <w:rFonts w:asciiTheme="minorHAnsi" w:hAnsiTheme="minorHAnsi" w:cstheme="minorHAnsi"/>
              </w:rPr>
              <w:tab/>
            </w:r>
            <w:r w:rsidRPr="0041537F">
              <w:rPr>
                <w:rFonts w:asciiTheme="minorHAnsi" w:hAnsiTheme="minorHAnsi" w:cstheme="minorHAnsi"/>
              </w:rPr>
              <w:t>Größenklassen 1 und 2 nach Anhang 1 der Abwasserverordnung wird für die Parameter Stickstoff, gesamt, und Phosphor, gesamt, nur dann eine Ermäßigung gewährt, wenn für den Parameter Chemischer Sauerstoff eine Ermäßigung des Abgabensatzes nach § 9 Abs. 5 des Abwasserabgabengesetzes zu gewähren ist,</w:t>
            </w:r>
          </w:p>
        </w:tc>
      </w:tr>
      <w:tr w:rsidR="00901A80" w14:paraId="5DE36421" w14:textId="77777777" w:rsidTr="00745867">
        <w:tc>
          <w:tcPr>
            <w:tcW w:w="7225" w:type="dxa"/>
            <w:shd w:val="clear" w:color="auto" w:fill="auto"/>
            <w:tcMar>
              <w:top w:w="57" w:type="dxa"/>
              <w:bottom w:w="57" w:type="dxa"/>
            </w:tcMar>
          </w:tcPr>
          <w:p w14:paraId="078AF60D" w14:textId="77777777" w:rsidR="00901A80" w:rsidRPr="0041537F" w:rsidRDefault="00901A80" w:rsidP="00626D32">
            <w:pPr>
              <w:ind w:left="318" w:hanging="318"/>
              <w:rPr>
                <w:rFonts w:asciiTheme="minorHAnsi" w:hAnsiTheme="minorHAnsi" w:cstheme="minorHAnsi"/>
              </w:rPr>
            </w:pPr>
            <w:r w:rsidRPr="0041537F">
              <w:rPr>
                <w:rFonts w:asciiTheme="minorHAnsi" w:hAnsiTheme="minorHAnsi" w:cstheme="minorHAnsi"/>
              </w:rPr>
              <w:t>2.</w:t>
            </w:r>
            <w:r>
              <w:rPr>
                <w:rFonts w:asciiTheme="minorHAnsi" w:hAnsiTheme="minorHAnsi" w:cstheme="minorHAnsi"/>
              </w:rPr>
              <w:tab/>
            </w:r>
            <w:r w:rsidRPr="0041537F">
              <w:rPr>
                <w:rFonts w:asciiTheme="minorHAnsi" w:hAnsiTheme="minorHAnsi" w:cstheme="minorHAnsi"/>
              </w:rPr>
              <w:t>Größenklasse 3 nach Anhang 1 der Abwasserverordnung wird für den Parameter</w:t>
            </w:r>
          </w:p>
        </w:tc>
        <w:tc>
          <w:tcPr>
            <w:tcW w:w="7229" w:type="dxa"/>
            <w:shd w:val="clear" w:color="auto" w:fill="auto"/>
            <w:tcMar>
              <w:top w:w="57" w:type="dxa"/>
              <w:bottom w:w="57" w:type="dxa"/>
            </w:tcMar>
          </w:tcPr>
          <w:p w14:paraId="790E06E5" w14:textId="77777777" w:rsidR="00901A80" w:rsidRPr="0041537F" w:rsidRDefault="00901A80" w:rsidP="00626D32">
            <w:pPr>
              <w:ind w:left="318" w:hanging="318"/>
              <w:rPr>
                <w:rFonts w:asciiTheme="minorHAnsi" w:hAnsiTheme="minorHAnsi" w:cstheme="minorHAnsi"/>
              </w:rPr>
            </w:pPr>
            <w:r w:rsidRPr="0041537F">
              <w:rPr>
                <w:rFonts w:asciiTheme="minorHAnsi" w:hAnsiTheme="minorHAnsi" w:cstheme="minorHAnsi"/>
              </w:rPr>
              <w:t>2.</w:t>
            </w:r>
            <w:r>
              <w:rPr>
                <w:rFonts w:asciiTheme="minorHAnsi" w:hAnsiTheme="minorHAnsi" w:cstheme="minorHAnsi"/>
              </w:rPr>
              <w:tab/>
            </w:r>
            <w:r w:rsidRPr="0041537F">
              <w:rPr>
                <w:rFonts w:asciiTheme="minorHAnsi" w:hAnsiTheme="minorHAnsi" w:cstheme="minorHAnsi"/>
              </w:rPr>
              <w:t>Größenklasse 3 nach Anhang 1 der Abwasserverordnung wird für den Parameter</w:t>
            </w:r>
          </w:p>
        </w:tc>
      </w:tr>
      <w:tr w:rsidR="00901A80" w14:paraId="10497566" w14:textId="77777777" w:rsidTr="00745867">
        <w:tc>
          <w:tcPr>
            <w:tcW w:w="7225" w:type="dxa"/>
            <w:shd w:val="clear" w:color="auto" w:fill="auto"/>
            <w:tcMar>
              <w:top w:w="57" w:type="dxa"/>
              <w:bottom w:w="57" w:type="dxa"/>
            </w:tcMar>
          </w:tcPr>
          <w:p w14:paraId="77852FA2" w14:textId="77777777" w:rsidR="00901A80" w:rsidRPr="00FD1577" w:rsidRDefault="00901A80" w:rsidP="00626D32">
            <w:pPr>
              <w:pStyle w:val="Listenabsatz"/>
              <w:numPr>
                <w:ilvl w:val="0"/>
                <w:numId w:val="2"/>
              </w:numPr>
              <w:ind w:left="601" w:hanging="283"/>
              <w:rPr>
                <w:rFonts w:asciiTheme="minorHAnsi" w:hAnsiTheme="minorHAnsi" w:cstheme="minorHAnsi"/>
              </w:rPr>
            </w:pPr>
            <w:r w:rsidRPr="00FD1577">
              <w:rPr>
                <w:rFonts w:asciiTheme="minorHAnsi" w:hAnsiTheme="minorHAnsi" w:cstheme="minorHAnsi"/>
              </w:rPr>
              <w:t>Phosphor, gesamt, eine Ermäßigung nur unter den Voraussetzungen der Nr. 1 gewährt,</w:t>
            </w:r>
          </w:p>
        </w:tc>
        <w:tc>
          <w:tcPr>
            <w:tcW w:w="7229" w:type="dxa"/>
            <w:shd w:val="clear" w:color="auto" w:fill="auto"/>
            <w:tcMar>
              <w:top w:w="57" w:type="dxa"/>
              <w:bottom w:w="57" w:type="dxa"/>
            </w:tcMar>
          </w:tcPr>
          <w:p w14:paraId="4B815E66" w14:textId="77777777" w:rsidR="00901A80" w:rsidRPr="00FD1577" w:rsidRDefault="00901A80" w:rsidP="00626D32">
            <w:pPr>
              <w:pStyle w:val="Listenabsatz"/>
              <w:numPr>
                <w:ilvl w:val="0"/>
                <w:numId w:val="2"/>
              </w:numPr>
              <w:ind w:left="601" w:hanging="283"/>
              <w:rPr>
                <w:rFonts w:asciiTheme="minorHAnsi" w:hAnsiTheme="minorHAnsi" w:cstheme="minorHAnsi"/>
              </w:rPr>
            </w:pPr>
            <w:r w:rsidRPr="00FD1577">
              <w:rPr>
                <w:rFonts w:asciiTheme="minorHAnsi" w:hAnsiTheme="minorHAnsi" w:cstheme="minorHAnsi"/>
              </w:rPr>
              <w:t>Phosphor, gesamt, eine Ermäßigung nur unter den Voraussetzungen der Nr. 1 gewährt,</w:t>
            </w:r>
          </w:p>
        </w:tc>
      </w:tr>
      <w:tr w:rsidR="00901A80" w14:paraId="4105BF4B" w14:textId="77777777" w:rsidTr="00745867">
        <w:tc>
          <w:tcPr>
            <w:tcW w:w="7225" w:type="dxa"/>
            <w:shd w:val="clear" w:color="auto" w:fill="auto"/>
            <w:tcMar>
              <w:top w:w="57" w:type="dxa"/>
              <w:bottom w:w="57" w:type="dxa"/>
            </w:tcMar>
          </w:tcPr>
          <w:p w14:paraId="6D298386" w14:textId="77777777" w:rsidR="00901A80" w:rsidRPr="0041537F" w:rsidRDefault="00901A80" w:rsidP="00626D32">
            <w:pPr>
              <w:ind w:left="601" w:hanging="283"/>
              <w:rPr>
                <w:rFonts w:asciiTheme="minorHAnsi" w:hAnsiTheme="minorHAnsi" w:cstheme="minorHAnsi"/>
              </w:rPr>
            </w:pPr>
            <w:r w:rsidRPr="0041537F">
              <w:rPr>
                <w:rFonts w:asciiTheme="minorHAnsi" w:hAnsiTheme="minorHAnsi" w:cstheme="minorHAnsi"/>
              </w:rPr>
              <w:t>b)</w:t>
            </w:r>
            <w:r>
              <w:rPr>
                <w:rFonts w:asciiTheme="minorHAnsi" w:hAnsiTheme="minorHAnsi" w:cstheme="minorHAnsi"/>
              </w:rPr>
              <w:tab/>
            </w:r>
            <w:r w:rsidRPr="0041537F">
              <w:rPr>
                <w:rFonts w:asciiTheme="minorHAnsi" w:hAnsiTheme="minorHAnsi" w:cstheme="minorHAnsi"/>
              </w:rPr>
              <w:t>Stickstoff, gesamt, nur dann eine Ermäßigung gewährt, wenn die Anforderungen nach Nr. 1 und zusätzlich diejenigen nach § 9 Abs. 5 Satz 1 Nr. 1 und 2 des Abwasserabgabengesetzes für den Parameter Ammoniumstickstoff eingehalten werden.</w:t>
            </w:r>
          </w:p>
        </w:tc>
        <w:tc>
          <w:tcPr>
            <w:tcW w:w="7229" w:type="dxa"/>
            <w:shd w:val="clear" w:color="auto" w:fill="auto"/>
            <w:tcMar>
              <w:top w:w="57" w:type="dxa"/>
              <w:bottom w:w="57" w:type="dxa"/>
            </w:tcMar>
          </w:tcPr>
          <w:p w14:paraId="6CA791BB" w14:textId="77777777" w:rsidR="00901A80" w:rsidRPr="0041537F" w:rsidRDefault="00901A80" w:rsidP="00626D32">
            <w:pPr>
              <w:ind w:left="601" w:hanging="283"/>
              <w:rPr>
                <w:rFonts w:asciiTheme="minorHAnsi" w:hAnsiTheme="minorHAnsi" w:cstheme="minorHAnsi"/>
              </w:rPr>
            </w:pPr>
            <w:r w:rsidRPr="0041537F">
              <w:rPr>
                <w:rFonts w:asciiTheme="minorHAnsi" w:hAnsiTheme="minorHAnsi" w:cstheme="minorHAnsi"/>
              </w:rPr>
              <w:t>b)</w:t>
            </w:r>
            <w:r>
              <w:rPr>
                <w:rFonts w:asciiTheme="minorHAnsi" w:hAnsiTheme="minorHAnsi" w:cstheme="minorHAnsi"/>
              </w:rPr>
              <w:tab/>
            </w:r>
            <w:r w:rsidRPr="0041537F">
              <w:rPr>
                <w:rFonts w:asciiTheme="minorHAnsi" w:hAnsiTheme="minorHAnsi" w:cstheme="minorHAnsi"/>
              </w:rPr>
              <w:t>Stickstoff, gesamt, nur dann eine Ermäßigung gewährt, wenn die Anforderungen nach Nr. 1 und zusätzlich diejenigen nach § 9 Abs. 5 Satz 1 Nr. 1 und 2 des Abwasserabgabengesetzes für den Parameter Ammoniumstickstoff eingehalten werden.</w:t>
            </w:r>
          </w:p>
        </w:tc>
      </w:tr>
      <w:tr w:rsidR="00901A80" w14:paraId="6BE42522" w14:textId="77777777" w:rsidTr="00745867">
        <w:tc>
          <w:tcPr>
            <w:tcW w:w="7225" w:type="dxa"/>
            <w:shd w:val="clear" w:color="auto" w:fill="auto"/>
            <w:tcMar>
              <w:top w:w="57" w:type="dxa"/>
              <w:bottom w:w="57" w:type="dxa"/>
            </w:tcMar>
          </w:tcPr>
          <w:p w14:paraId="148883FB" w14:textId="77777777" w:rsidR="00901A80" w:rsidRPr="0041537F" w:rsidRDefault="00901A80" w:rsidP="00626D32">
            <w:pPr>
              <w:jc w:val="center"/>
              <w:rPr>
                <w:rFonts w:asciiTheme="minorHAnsi" w:hAnsiTheme="minorHAnsi" w:cstheme="minorHAnsi"/>
              </w:rPr>
            </w:pPr>
            <w:r w:rsidRPr="0041537F">
              <w:rPr>
                <w:rFonts w:asciiTheme="minorHAnsi" w:hAnsiTheme="minorHAnsi" w:cstheme="minorHAnsi"/>
              </w:rPr>
              <w:t>§ 3</w:t>
            </w:r>
          </w:p>
          <w:p w14:paraId="543BDE98" w14:textId="77777777" w:rsidR="00901A80" w:rsidRPr="0041537F" w:rsidRDefault="00901A80" w:rsidP="00626D32">
            <w:pPr>
              <w:jc w:val="center"/>
              <w:rPr>
                <w:rFonts w:asciiTheme="minorHAnsi" w:hAnsiTheme="minorHAnsi" w:cstheme="minorHAnsi"/>
              </w:rPr>
            </w:pPr>
            <w:r w:rsidRPr="0041537F">
              <w:rPr>
                <w:rFonts w:asciiTheme="minorHAnsi" w:hAnsiTheme="minorHAnsi" w:cstheme="minorHAnsi"/>
              </w:rPr>
              <w:t>Ausnahme von der Abgabepflicht</w:t>
            </w:r>
          </w:p>
          <w:p w14:paraId="17D73FB8" w14:textId="77777777" w:rsidR="00901A80" w:rsidRPr="0041537F" w:rsidRDefault="00901A80" w:rsidP="00626D32">
            <w:pPr>
              <w:jc w:val="center"/>
              <w:rPr>
                <w:rFonts w:asciiTheme="minorHAnsi" w:hAnsiTheme="minorHAnsi" w:cstheme="minorHAnsi"/>
              </w:rPr>
            </w:pPr>
            <w:r w:rsidRPr="0041537F">
              <w:rPr>
                <w:rFonts w:asciiTheme="minorHAnsi" w:hAnsiTheme="minorHAnsi" w:cstheme="minorHAnsi"/>
              </w:rPr>
              <w:t>(zu § 10 Abs. 3 und 4 des Abwasserabgabengesetzes)</w:t>
            </w:r>
          </w:p>
        </w:tc>
        <w:tc>
          <w:tcPr>
            <w:tcW w:w="7229" w:type="dxa"/>
            <w:shd w:val="clear" w:color="auto" w:fill="auto"/>
            <w:tcMar>
              <w:top w:w="57" w:type="dxa"/>
              <w:bottom w:w="57" w:type="dxa"/>
            </w:tcMar>
          </w:tcPr>
          <w:p w14:paraId="37B428CC" w14:textId="77777777" w:rsidR="00901A80" w:rsidRPr="0041537F" w:rsidRDefault="00901A80" w:rsidP="00626D32">
            <w:pPr>
              <w:jc w:val="center"/>
              <w:rPr>
                <w:rFonts w:asciiTheme="minorHAnsi" w:hAnsiTheme="minorHAnsi" w:cstheme="minorHAnsi"/>
              </w:rPr>
            </w:pPr>
            <w:r w:rsidRPr="0041537F">
              <w:rPr>
                <w:rFonts w:asciiTheme="minorHAnsi" w:hAnsiTheme="minorHAnsi" w:cstheme="minorHAnsi"/>
              </w:rPr>
              <w:t>§ 3</w:t>
            </w:r>
          </w:p>
          <w:p w14:paraId="158DE15E" w14:textId="77777777" w:rsidR="00901A80" w:rsidRPr="0041537F" w:rsidRDefault="00901A80" w:rsidP="00626D32">
            <w:pPr>
              <w:jc w:val="center"/>
              <w:rPr>
                <w:rFonts w:asciiTheme="minorHAnsi" w:hAnsiTheme="minorHAnsi" w:cstheme="minorHAnsi"/>
              </w:rPr>
            </w:pPr>
            <w:r w:rsidRPr="0041537F">
              <w:rPr>
                <w:rFonts w:asciiTheme="minorHAnsi" w:hAnsiTheme="minorHAnsi" w:cstheme="minorHAnsi"/>
              </w:rPr>
              <w:t>Ausnahme von der Abgabepflicht</w:t>
            </w:r>
          </w:p>
          <w:p w14:paraId="7F0BA305" w14:textId="77777777" w:rsidR="00901A80" w:rsidRPr="0041537F" w:rsidRDefault="00901A80" w:rsidP="00626D32">
            <w:pPr>
              <w:jc w:val="center"/>
              <w:rPr>
                <w:rFonts w:asciiTheme="minorHAnsi" w:hAnsiTheme="minorHAnsi" w:cstheme="minorHAnsi"/>
              </w:rPr>
            </w:pPr>
            <w:r w:rsidRPr="0041537F">
              <w:rPr>
                <w:rFonts w:asciiTheme="minorHAnsi" w:hAnsiTheme="minorHAnsi" w:cstheme="minorHAnsi"/>
              </w:rPr>
              <w:t>(zu § 10 Abs. 3 und 4 des Abwasserabgabengesetzes)</w:t>
            </w:r>
          </w:p>
        </w:tc>
      </w:tr>
      <w:tr w:rsidR="00901A80" w14:paraId="126139E0" w14:textId="77777777" w:rsidTr="00745867">
        <w:tc>
          <w:tcPr>
            <w:tcW w:w="7225" w:type="dxa"/>
            <w:shd w:val="clear" w:color="auto" w:fill="auto"/>
            <w:tcMar>
              <w:top w:w="57" w:type="dxa"/>
              <w:bottom w:w="57" w:type="dxa"/>
            </w:tcMar>
          </w:tcPr>
          <w:p w14:paraId="2A717985" w14:textId="77777777" w:rsidR="00901A80" w:rsidRPr="0041537F" w:rsidRDefault="00901A80" w:rsidP="00626D32">
            <w:pPr>
              <w:rPr>
                <w:rFonts w:asciiTheme="minorHAnsi" w:hAnsiTheme="minorHAnsi" w:cstheme="minorHAnsi"/>
              </w:rPr>
            </w:pPr>
            <w:r w:rsidRPr="0041537F">
              <w:rPr>
                <w:rFonts w:asciiTheme="minorHAnsi" w:hAnsiTheme="minorHAnsi" w:cstheme="minorHAnsi"/>
              </w:rPr>
              <w:t xml:space="preserve">(1) Im Falle des § 10 Abs. 3 oder 4 des Abwasserabgabengesetzes wird der maßgebliche Dreijahreszeitraum nach der Inbetriebnahme der Anlage festgestellt. Der Abgabepflichtige hat den tatsächlichen Zeitpunkt der Inbetriebnahme innerhalb eines Monats nach Inbetriebnahme der Wasserbehörde schriftlich anzuzeigen. Wurden bereits Aufwendungen mit der auf den davor liegenden Zeitraum entfallenden Abwasserabgabe verrechnet, ist die Abgabe </w:t>
            </w:r>
            <w:r w:rsidRPr="0041537F">
              <w:rPr>
                <w:rFonts w:asciiTheme="minorHAnsi" w:hAnsiTheme="minorHAnsi" w:cstheme="minorHAnsi"/>
              </w:rPr>
              <w:lastRenderedPageBreak/>
              <w:t>nachzuerheben. Ist die Abgabe für den Dreijahreszeitraum bereits ganz oder teilweise gezahlt, ist sie nach Maßgabe des § 10 Abs. 3 des Abwasserabgabengesetzes zurückzuzahlen.</w:t>
            </w:r>
          </w:p>
        </w:tc>
        <w:tc>
          <w:tcPr>
            <w:tcW w:w="7229" w:type="dxa"/>
            <w:shd w:val="clear" w:color="auto" w:fill="auto"/>
            <w:tcMar>
              <w:top w:w="57" w:type="dxa"/>
              <w:bottom w:w="57" w:type="dxa"/>
            </w:tcMar>
          </w:tcPr>
          <w:p w14:paraId="5E4FBA02" w14:textId="5A847EEE" w:rsidR="00901A80" w:rsidRPr="0041537F" w:rsidRDefault="00901A80" w:rsidP="002B4455">
            <w:pPr>
              <w:rPr>
                <w:rFonts w:asciiTheme="minorHAnsi" w:hAnsiTheme="minorHAnsi" w:cstheme="minorHAnsi"/>
              </w:rPr>
            </w:pPr>
            <w:r w:rsidRPr="0041537F">
              <w:rPr>
                <w:rFonts w:asciiTheme="minorHAnsi" w:hAnsiTheme="minorHAnsi" w:cstheme="minorHAnsi"/>
              </w:rPr>
              <w:lastRenderedPageBreak/>
              <w:t xml:space="preserve">(1) Im Falle des § 10 Abs. 3 oder 4 des Abwasserabgabengesetzes wird der maßgebliche Dreijahreszeitraum nach der Inbetriebnahme der Anlage festgestellt. Der Abgabepflichtige hat den tatsächlichen Zeitpunkt der Inbetriebnahme innerhalb eines Monats nach Inbetriebnahme der Wasserbehörde schriftlich anzuzeigen. Wurden bereits Aufwendungen mit der auf den davor liegenden Zeitraum entfallenden Abwasserabgabe verrechnet, ist die Abgabe </w:t>
            </w:r>
            <w:r w:rsidRPr="0041537F">
              <w:rPr>
                <w:rFonts w:asciiTheme="minorHAnsi" w:hAnsiTheme="minorHAnsi" w:cstheme="minorHAnsi"/>
              </w:rPr>
              <w:lastRenderedPageBreak/>
              <w:t>nachzuerheben. Ist die Abgabe für den Dreijahreszeitraum bereits ganz oder teilweise gezahlt, ist sie nach Maßgabe des § 10 Abs. 3 des Abwasserabgabengesetzes zurückzuzahlen.</w:t>
            </w:r>
          </w:p>
        </w:tc>
      </w:tr>
      <w:tr w:rsidR="00901A80" w14:paraId="1FAD7AAB" w14:textId="77777777" w:rsidTr="00745867">
        <w:tc>
          <w:tcPr>
            <w:tcW w:w="7225" w:type="dxa"/>
            <w:shd w:val="clear" w:color="auto" w:fill="auto"/>
            <w:tcMar>
              <w:top w:w="57" w:type="dxa"/>
              <w:bottom w:w="57" w:type="dxa"/>
            </w:tcMar>
          </w:tcPr>
          <w:p w14:paraId="36F604DE" w14:textId="77777777" w:rsidR="00901A80" w:rsidRPr="0041537F" w:rsidRDefault="00901A80" w:rsidP="00626D32">
            <w:pPr>
              <w:rPr>
                <w:rFonts w:asciiTheme="minorHAnsi" w:hAnsiTheme="minorHAnsi" w:cstheme="minorHAnsi"/>
              </w:rPr>
            </w:pPr>
            <w:r w:rsidRPr="0041537F">
              <w:rPr>
                <w:rFonts w:asciiTheme="minorHAnsi" w:hAnsiTheme="minorHAnsi" w:cstheme="minorHAnsi"/>
              </w:rPr>
              <w:lastRenderedPageBreak/>
              <w:t>(2) Die nach § 10 Abs. 3 Satz 1 des Abwasserabgabengesetzes geforderten Minderungen sind vom Abgabepflichtigen nachzuweisen. Dieser Nachweis erfolgt auf der Grundlage der im Bescheid nach § 4 Abs. 1 Satz 2 des Abwasserabgabengesetzes festgelegten Jahresschmutzwassermenge und Überwachungswerte, die vor und nach der Inbetriebnahme der errichteten oder erweiterten Abwasserbehandlungsanlage einzuhalten sind. Enthält der Bescheid nach § 4 Abs. 1des Abwasserabgabengesetzes nicht die in Satz 2 genannten Festlegungen, erfolgt der Nachweis nach Satz 1 durch die Ermittlung nach § 6 Abs. 1 des Abwasserabgabengesetzes. Vor der Inbetriebnahme sind die Überwachungswerte maßgebend, die galten, bevor mit der Errichtung oder Erweiterung der Abwasserbehandlungsanlage begonnen wurde. Nach der Inbetriebnahme sind die Überwachungswerte maßgebend, die spätestens zwölf Monate nach der Inbetriebnahme nach § 4 Abs. 1 Satz 2 des Abwasserabgabengesetzes festgesetzt sind. Für den Nachweis nach Satz 1 in einem zu behandelnden Abwasserteilstrom sind die Frachten vor und nach der Inbetriebnahme der errichteten oder erweiterten Abwasserbehandlungsanlage abweichend von Satz 2 oder 3 auf der Basis von mit der Wasserbehörde abzustimmenden Messungen vom Abgabepflichtigen auf seine Kosten zu ermitteln und durch die Wasserbehörde festzustellen.</w:t>
            </w:r>
          </w:p>
        </w:tc>
        <w:tc>
          <w:tcPr>
            <w:tcW w:w="7229" w:type="dxa"/>
            <w:shd w:val="clear" w:color="auto" w:fill="auto"/>
            <w:tcMar>
              <w:top w:w="57" w:type="dxa"/>
              <w:bottom w:w="57" w:type="dxa"/>
            </w:tcMar>
          </w:tcPr>
          <w:p w14:paraId="17257EDC" w14:textId="77777777" w:rsidR="00901A80" w:rsidRPr="0041537F" w:rsidRDefault="00901A80" w:rsidP="00626D32">
            <w:pPr>
              <w:rPr>
                <w:rFonts w:asciiTheme="minorHAnsi" w:hAnsiTheme="minorHAnsi" w:cstheme="minorHAnsi"/>
              </w:rPr>
            </w:pPr>
            <w:r w:rsidRPr="0041537F">
              <w:rPr>
                <w:rFonts w:asciiTheme="minorHAnsi" w:hAnsiTheme="minorHAnsi" w:cstheme="minorHAnsi"/>
              </w:rPr>
              <w:t>(2) Die nach § 10 Abs. 3 Satz 1 des Abwasserabgabengesetzes geforderten Minderungen sind vom Abgabepflichtigen nachzuweisen. Dieser Nachweis erfolgt auf der Grundlage der im Bescheid nach § 4 Abs. 1 Satz 2 des Abwasserabgabengesetzes festgelegten Jahresschmutzwassermenge und Überwachungswerte, die vor und nach der Inbetriebnahme der errichteten oder erweiterten Abwasserbehandlungsanlage einzuhalten sind. Enthält der Bescheid nach § 4 Abs. 1des Abwasserabgabengesetzes nicht die in Satz 2 genannten Festlegungen, erfolgt der Nachweis nach Satz 1 durch die Ermittlung nach § 6 Abs. 1 des Abwasserabgabengesetzes. Vor der Inbetriebnahme sind die Überwachungswerte maßgebend, die galten, bevor mit der Errichtung oder Erweiterung der Abwasserbehandlungsanlage begonnen wurde. Nach der Inbetriebnahme sind die Überwachungswerte maßgebend, die spätestens zwölf Monate nach der Inbetriebnahme nach § 4 Abs. 1 Satz 2 des Abwasserabgabengesetzes festgesetzt sind. Für den Nachweis nach Satz 1 in einem zu behandelnden Abwasserteilstrom sind die Frachten vor und nach der Inbetriebnahme der errichteten oder erweiterten Abwasserbehandlungsanlage abweichend von Satz 2 oder 3 auf der Basis von mit der Wasserbehörde abzustimmenden Messungen vom Abgabepflichtigen auf seine Kosten zu ermitteln und durch die Wasserbehörde festzustellen.</w:t>
            </w:r>
          </w:p>
        </w:tc>
      </w:tr>
      <w:tr w:rsidR="00901A80" w14:paraId="35383DFC" w14:textId="77777777" w:rsidTr="00745867">
        <w:tc>
          <w:tcPr>
            <w:tcW w:w="7225" w:type="dxa"/>
            <w:shd w:val="clear" w:color="auto" w:fill="auto"/>
            <w:tcMar>
              <w:top w:w="57" w:type="dxa"/>
              <w:bottom w:w="57" w:type="dxa"/>
            </w:tcMar>
          </w:tcPr>
          <w:p w14:paraId="5D47AAEA" w14:textId="77777777" w:rsidR="00901A80" w:rsidRPr="0041537F" w:rsidRDefault="00901A80" w:rsidP="00626D32">
            <w:pPr>
              <w:rPr>
                <w:rFonts w:asciiTheme="minorHAnsi" w:hAnsiTheme="minorHAnsi" w:cstheme="minorHAnsi"/>
              </w:rPr>
            </w:pPr>
            <w:r w:rsidRPr="0041537F">
              <w:rPr>
                <w:rFonts w:asciiTheme="minorHAnsi" w:hAnsiTheme="minorHAnsi" w:cstheme="minorHAnsi"/>
              </w:rPr>
              <w:t>(3) Die nach § 10 Abs. 4 des Abwasserabgabengesetzes geforderte Minderung der Gesamtschadstofffracht ist vom Abgabepflichtigen nachzuweisen.</w:t>
            </w:r>
          </w:p>
        </w:tc>
        <w:tc>
          <w:tcPr>
            <w:tcW w:w="7229" w:type="dxa"/>
            <w:shd w:val="clear" w:color="auto" w:fill="auto"/>
            <w:tcMar>
              <w:top w:w="57" w:type="dxa"/>
              <w:bottom w:w="57" w:type="dxa"/>
            </w:tcMar>
          </w:tcPr>
          <w:p w14:paraId="2174C713" w14:textId="77777777" w:rsidR="00901A80" w:rsidRPr="0041537F" w:rsidRDefault="00901A80" w:rsidP="00626D32">
            <w:pPr>
              <w:rPr>
                <w:rFonts w:asciiTheme="minorHAnsi" w:hAnsiTheme="minorHAnsi" w:cstheme="minorHAnsi"/>
              </w:rPr>
            </w:pPr>
            <w:r w:rsidRPr="0041537F">
              <w:rPr>
                <w:rFonts w:asciiTheme="minorHAnsi" w:hAnsiTheme="minorHAnsi" w:cstheme="minorHAnsi"/>
              </w:rPr>
              <w:t>(3) Die nach § 10 Abs. 4 des Abwasserabgabengesetzes geforderte Minderung der Gesamtschadstofffracht ist vom Abgabepflichtigen nachzuweisen.</w:t>
            </w:r>
          </w:p>
        </w:tc>
      </w:tr>
      <w:tr w:rsidR="00901A80" w14:paraId="3BC3EF7F" w14:textId="77777777" w:rsidTr="00745867">
        <w:tc>
          <w:tcPr>
            <w:tcW w:w="7225" w:type="dxa"/>
            <w:shd w:val="clear" w:color="auto" w:fill="auto"/>
            <w:tcMar>
              <w:top w:w="57" w:type="dxa"/>
              <w:bottom w:w="57" w:type="dxa"/>
            </w:tcMar>
          </w:tcPr>
          <w:p w14:paraId="49AECACE" w14:textId="77777777" w:rsidR="00901A80" w:rsidRPr="0041537F" w:rsidRDefault="00901A80" w:rsidP="00626D32">
            <w:pPr>
              <w:rPr>
                <w:rFonts w:asciiTheme="minorHAnsi" w:hAnsiTheme="minorHAnsi" w:cstheme="minorHAnsi"/>
              </w:rPr>
            </w:pPr>
            <w:r w:rsidRPr="0041537F">
              <w:rPr>
                <w:rFonts w:asciiTheme="minorHAnsi" w:hAnsiTheme="minorHAnsi" w:cstheme="minorHAnsi"/>
              </w:rPr>
              <w:t>(4) Die Abgabepflichtigen, deren Abwasser nicht unter Anhang 1 der Abwasserverordnung fällt, können auch Aufwendungen nach § 10 Abs. 3 des Abwasserabgabengesetzes verrechnen, die sie an nicht abgabepflichtige Dritte zur Errichtung oder Erweiterung einer Abwasserbehandlungsanlage leisten.</w:t>
            </w:r>
          </w:p>
        </w:tc>
        <w:tc>
          <w:tcPr>
            <w:tcW w:w="7229" w:type="dxa"/>
            <w:shd w:val="clear" w:color="auto" w:fill="auto"/>
            <w:tcMar>
              <w:top w:w="57" w:type="dxa"/>
              <w:bottom w:w="57" w:type="dxa"/>
            </w:tcMar>
          </w:tcPr>
          <w:p w14:paraId="51A72E01" w14:textId="77777777" w:rsidR="00901A80" w:rsidRPr="0041537F" w:rsidRDefault="00901A80" w:rsidP="00626D32">
            <w:pPr>
              <w:rPr>
                <w:rFonts w:asciiTheme="minorHAnsi" w:hAnsiTheme="minorHAnsi" w:cstheme="minorHAnsi"/>
              </w:rPr>
            </w:pPr>
            <w:r w:rsidRPr="0041537F">
              <w:rPr>
                <w:rFonts w:asciiTheme="minorHAnsi" w:hAnsiTheme="minorHAnsi" w:cstheme="minorHAnsi"/>
              </w:rPr>
              <w:t>(4) Die Abgabepflichtigen, deren Abwasser nicht unter Anhang 1 der Abwasserverordnung fällt, können auch Aufwendungen nach § 10 Abs. 3 des Abwasserabgabengesetzes verrechnen, die sie an nicht abgabepflichtige Dritte zur Errichtung oder Erweiterung einer Abwasserbehandlungsanlage leisten.</w:t>
            </w:r>
          </w:p>
        </w:tc>
      </w:tr>
      <w:tr w:rsidR="00901A80" w14:paraId="0D691B11" w14:textId="77777777" w:rsidTr="00745867">
        <w:tc>
          <w:tcPr>
            <w:tcW w:w="7225" w:type="dxa"/>
            <w:shd w:val="clear" w:color="auto" w:fill="auto"/>
            <w:tcMar>
              <w:top w:w="57" w:type="dxa"/>
              <w:bottom w:w="57" w:type="dxa"/>
            </w:tcMar>
          </w:tcPr>
          <w:p w14:paraId="66C7BD4A" w14:textId="77777777" w:rsidR="00901A80" w:rsidRPr="00630E49" w:rsidRDefault="00901A80" w:rsidP="0089457E">
            <w:pPr>
              <w:keepNext/>
              <w:jc w:val="center"/>
              <w:rPr>
                <w:rFonts w:asciiTheme="minorHAnsi" w:hAnsiTheme="minorHAnsi" w:cstheme="minorHAnsi"/>
                <w:b/>
              </w:rPr>
            </w:pPr>
            <w:r w:rsidRPr="00630E49">
              <w:rPr>
                <w:rFonts w:asciiTheme="minorHAnsi" w:hAnsiTheme="minorHAnsi" w:cstheme="minorHAnsi"/>
                <w:b/>
              </w:rPr>
              <w:lastRenderedPageBreak/>
              <w:t>ZWEITER TEIL</w:t>
            </w:r>
          </w:p>
          <w:p w14:paraId="17B5BE24" w14:textId="77777777" w:rsidR="00901A80" w:rsidRPr="00630E49" w:rsidRDefault="00901A80" w:rsidP="0089457E">
            <w:pPr>
              <w:keepNext/>
              <w:jc w:val="center"/>
              <w:rPr>
                <w:rFonts w:asciiTheme="minorHAnsi" w:hAnsiTheme="minorHAnsi" w:cstheme="minorHAnsi"/>
                <w:b/>
              </w:rPr>
            </w:pPr>
            <w:r w:rsidRPr="00630E49">
              <w:rPr>
                <w:rFonts w:asciiTheme="minorHAnsi" w:hAnsiTheme="minorHAnsi" w:cstheme="minorHAnsi"/>
                <w:b/>
              </w:rPr>
              <w:t>Bewertungsgrundlagen</w:t>
            </w:r>
          </w:p>
        </w:tc>
        <w:tc>
          <w:tcPr>
            <w:tcW w:w="7229" w:type="dxa"/>
            <w:shd w:val="clear" w:color="auto" w:fill="auto"/>
            <w:tcMar>
              <w:top w:w="57" w:type="dxa"/>
              <w:bottom w:w="57" w:type="dxa"/>
            </w:tcMar>
          </w:tcPr>
          <w:p w14:paraId="324C2107" w14:textId="77777777" w:rsidR="00901A80" w:rsidRPr="00630E49" w:rsidRDefault="00901A80" w:rsidP="0089457E">
            <w:pPr>
              <w:keepNext/>
              <w:jc w:val="center"/>
              <w:rPr>
                <w:rFonts w:asciiTheme="minorHAnsi" w:hAnsiTheme="minorHAnsi" w:cstheme="minorHAnsi"/>
                <w:b/>
              </w:rPr>
            </w:pPr>
            <w:r w:rsidRPr="00630E49">
              <w:rPr>
                <w:rFonts w:asciiTheme="minorHAnsi" w:hAnsiTheme="minorHAnsi" w:cstheme="minorHAnsi"/>
                <w:b/>
              </w:rPr>
              <w:t>ZWEITER TEIL</w:t>
            </w:r>
          </w:p>
          <w:p w14:paraId="2D9BDAFE" w14:textId="77777777" w:rsidR="00901A80" w:rsidRPr="00630E49" w:rsidRDefault="00901A80" w:rsidP="0089457E">
            <w:pPr>
              <w:keepNext/>
              <w:jc w:val="center"/>
              <w:rPr>
                <w:rFonts w:asciiTheme="minorHAnsi" w:hAnsiTheme="minorHAnsi" w:cstheme="minorHAnsi"/>
                <w:b/>
              </w:rPr>
            </w:pPr>
            <w:r w:rsidRPr="00630E49">
              <w:rPr>
                <w:rFonts w:asciiTheme="minorHAnsi" w:hAnsiTheme="minorHAnsi" w:cstheme="minorHAnsi"/>
                <w:b/>
              </w:rPr>
              <w:t>Bewertungsgrundlagen</w:t>
            </w:r>
          </w:p>
        </w:tc>
      </w:tr>
      <w:tr w:rsidR="00901A80" w14:paraId="01645216" w14:textId="77777777" w:rsidTr="00745867">
        <w:tc>
          <w:tcPr>
            <w:tcW w:w="7225" w:type="dxa"/>
            <w:shd w:val="clear" w:color="auto" w:fill="auto"/>
            <w:tcMar>
              <w:top w:w="57" w:type="dxa"/>
              <w:bottom w:w="57" w:type="dxa"/>
            </w:tcMar>
          </w:tcPr>
          <w:p w14:paraId="144025CF" w14:textId="77777777" w:rsidR="00901A80" w:rsidRPr="0041537F" w:rsidRDefault="00901A80" w:rsidP="0089457E">
            <w:pPr>
              <w:keepNext/>
              <w:jc w:val="center"/>
              <w:rPr>
                <w:rFonts w:asciiTheme="minorHAnsi" w:hAnsiTheme="minorHAnsi" w:cstheme="minorHAnsi"/>
              </w:rPr>
            </w:pPr>
            <w:r w:rsidRPr="0041537F">
              <w:rPr>
                <w:rFonts w:asciiTheme="minorHAnsi" w:hAnsiTheme="minorHAnsi" w:cstheme="minorHAnsi"/>
              </w:rPr>
              <w:t>§ 4</w:t>
            </w:r>
          </w:p>
          <w:p w14:paraId="7BF72660" w14:textId="77777777" w:rsidR="00901A80" w:rsidRPr="0041537F" w:rsidRDefault="00901A80" w:rsidP="0089457E">
            <w:pPr>
              <w:keepNext/>
              <w:jc w:val="center"/>
              <w:rPr>
                <w:rFonts w:asciiTheme="minorHAnsi" w:hAnsiTheme="minorHAnsi" w:cstheme="minorHAnsi"/>
              </w:rPr>
            </w:pPr>
            <w:r w:rsidRPr="0041537F">
              <w:rPr>
                <w:rFonts w:asciiTheme="minorHAnsi" w:hAnsiTheme="minorHAnsi" w:cstheme="minorHAnsi"/>
              </w:rPr>
              <w:t>Nachklärteiche</w:t>
            </w:r>
          </w:p>
          <w:p w14:paraId="53882935" w14:textId="77777777" w:rsidR="00901A80" w:rsidRPr="0041537F" w:rsidRDefault="00901A80" w:rsidP="0089457E">
            <w:pPr>
              <w:keepNext/>
              <w:jc w:val="center"/>
              <w:rPr>
                <w:rFonts w:asciiTheme="minorHAnsi" w:hAnsiTheme="minorHAnsi" w:cstheme="minorHAnsi"/>
              </w:rPr>
            </w:pPr>
            <w:r w:rsidRPr="0041537F">
              <w:rPr>
                <w:rFonts w:asciiTheme="minorHAnsi" w:hAnsiTheme="minorHAnsi" w:cstheme="minorHAnsi"/>
              </w:rPr>
              <w:t>(zu § 3 Abs. 3 des Abwasserabgabengesetzes)</w:t>
            </w:r>
          </w:p>
        </w:tc>
        <w:tc>
          <w:tcPr>
            <w:tcW w:w="7229" w:type="dxa"/>
            <w:shd w:val="clear" w:color="auto" w:fill="auto"/>
            <w:tcMar>
              <w:top w:w="57" w:type="dxa"/>
              <w:bottom w:w="57" w:type="dxa"/>
            </w:tcMar>
          </w:tcPr>
          <w:p w14:paraId="29A1CBAB" w14:textId="77777777" w:rsidR="00901A80" w:rsidRPr="0041537F" w:rsidRDefault="00901A80" w:rsidP="0089457E">
            <w:pPr>
              <w:keepNext/>
              <w:jc w:val="center"/>
              <w:rPr>
                <w:rFonts w:asciiTheme="minorHAnsi" w:hAnsiTheme="minorHAnsi" w:cstheme="minorHAnsi"/>
              </w:rPr>
            </w:pPr>
            <w:r w:rsidRPr="0041537F">
              <w:rPr>
                <w:rFonts w:asciiTheme="minorHAnsi" w:hAnsiTheme="minorHAnsi" w:cstheme="minorHAnsi"/>
              </w:rPr>
              <w:t>§ 4</w:t>
            </w:r>
          </w:p>
          <w:p w14:paraId="3F0F2ACD" w14:textId="77777777" w:rsidR="00901A80" w:rsidRPr="0041537F" w:rsidRDefault="00901A80" w:rsidP="0089457E">
            <w:pPr>
              <w:keepNext/>
              <w:jc w:val="center"/>
              <w:rPr>
                <w:rFonts w:asciiTheme="minorHAnsi" w:hAnsiTheme="minorHAnsi" w:cstheme="minorHAnsi"/>
              </w:rPr>
            </w:pPr>
            <w:r w:rsidRPr="0041537F">
              <w:rPr>
                <w:rFonts w:asciiTheme="minorHAnsi" w:hAnsiTheme="minorHAnsi" w:cstheme="minorHAnsi"/>
              </w:rPr>
              <w:t>Nachklärteiche</w:t>
            </w:r>
          </w:p>
          <w:p w14:paraId="43E9BF7B" w14:textId="77777777" w:rsidR="00901A80" w:rsidRPr="0041537F" w:rsidRDefault="00901A80" w:rsidP="0089457E">
            <w:pPr>
              <w:keepNext/>
              <w:jc w:val="center"/>
              <w:rPr>
                <w:rFonts w:asciiTheme="minorHAnsi" w:hAnsiTheme="minorHAnsi" w:cstheme="minorHAnsi"/>
              </w:rPr>
            </w:pPr>
            <w:r w:rsidRPr="0041537F">
              <w:rPr>
                <w:rFonts w:asciiTheme="minorHAnsi" w:hAnsiTheme="minorHAnsi" w:cstheme="minorHAnsi"/>
              </w:rPr>
              <w:t>(zu § 3 Abs. 3 des Abwasserabgabengesetzes)</w:t>
            </w:r>
          </w:p>
        </w:tc>
      </w:tr>
      <w:tr w:rsidR="00901A80" w14:paraId="34368E78" w14:textId="77777777" w:rsidTr="00745867">
        <w:tc>
          <w:tcPr>
            <w:tcW w:w="7225" w:type="dxa"/>
            <w:shd w:val="clear" w:color="auto" w:fill="auto"/>
            <w:tcMar>
              <w:top w:w="57" w:type="dxa"/>
              <w:bottom w:w="57" w:type="dxa"/>
            </w:tcMar>
          </w:tcPr>
          <w:p w14:paraId="00ADC8DF" w14:textId="77777777" w:rsidR="00901A80" w:rsidRPr="0041537F" w:rsidRDefault="00901A80" w:rsidP="00626D32">
            <w:pPr>
              <w:rPr>
                <w:rFonts w:asciiTheme="minorHAnsi" w:hAnsiTheme="minorHAnsi" w:cstheme="minorHAnsi"/>
              </w:rPr>
            </w:pPr>
            <w:r w:rsidRPr="0041537F">
              <w:rPr>
                <w:rFonts w:asciiTheme="minorHAnsi" w:hAnsiTheme="minorHAnsi" w:cstheme="minorHAnsi"/>
              </w:rPr>
              <w:t>Wird ein Gewässer oder ein Gewässerteil als Nachklärteich zur Abwasserbehandlung in Anspruch genommen und ist er der Abwasserbehandlungsanlage klärtechnisch unmittelbar zugeordnet, bleibt auf Antrag der Abgabepflichtigen die Zahl der Schadeinheiten insoweit außer Ansatz, als sie nach dem geschätzten Wirkungsgrad der zur Nachklärung errichteten und betriebenen Einrichtungen vermindert wird. Der Umfang der Verminderung wird von der Wasserbehörde geschätzt. Der Wirkungsgrad der Nachklärung ist frühestens für das der Antragstellung folgende Veranlagungsjahr zu berücksichtigen.</w:t>
            </w:r>
          </w:p>
        </w:tc>
        <w:tc>
          <w:tcPr>
            <w:tcW w:w="7229" w:type="dxa"/>
            <w:shd w:val="clear" w:color="auto" w:fill="auto"/>
            <w:tcMar>
              <w:top w:w="57" w:type="dxa"/>
              <w:bottom w:w="57" w:type="dxa"/>
            </w:tcMar>
          </w:tcPr>
          <w:p w14:paraId="25FFD34E" w14:textId="77777777" w:rsidR="00901A80" w:rsidRPr="0041537F" w:rsidRDefault="00901A80" w:rsidP="00626D32">
            <w:pPr>
              <w:rPr>
                <w:rFonts w:asciiTheme="minorHAnsi" w:hAnsiTheme="minorHAnsi" w:cstheme="minorHAnsi"/>
              </w:rPr>
            </w:pPr>
            <w:r w:rsidRPr="0041537F">
              <w:rPr>
                <w:rFonts w:asciiTheme="minorHAnsi" w:hAnsiTheme="minorHAnsi" w:cstheme="minorHAnsi"/>
              </w:rPr>
              <w:t>Wird ein Gewässer oder ein Gewässerteil als Nachklärteich zur Abwasserbehandlung in Anspruch genommen und ist er der Abwasserbehandlungsanlage klärtechnisch unmittelbar zugeordnet, bleibt auf Antrag der Abgabepflichtigen die Zahl der Schadeinheiten insoweit außer Ansatz, als sie nach dem geschätzten Wirkungsgrad der zur Nachklärung errichteten und betriebenen Einrichtungen vermindert wird. Der Umfang der Verminderung wird von der Wasserbehörde geschätzt. Der Wirkungsgrad der Nachklärung ist frühestens für das der Antragstellung folgende Veranlagungsjahr zu berücksichtigen.</w:t>
            </w:r>
          </w:p>
        </w:tc>
      </w:tr>
      <w:tr w:rsidR="00901A80" w14:paraId="0EE42CAA" w14:textId="77777777" w:rsidTr="00745867">
        <w:tc>
          <w:tcPr>
            <w:tcW w:w="7225" w:type="dxa"/>
            <w:shd w:val="clear" w:color="auto" w:fill="auto"/>
            <w:tcMar>
              <w:top w:w="57" w:type="dxa"/>
              <w:bottom w:w="57" w:type="dxa"/>
            </w:tcMar>
          </w:tcPr>
          <w:p w14:paraId="2C045CAC" w14:textId="77777777" w:rsidR="00901A80" w:rsidRPr="005D18BE" w:rsidRDefault="00901A80" w:rsidP="00626D32">
            <w:pPr>
              <w:jc w:val="center"/>
              <w:rPr>
                <w:rFonts w:asciiTheme="minorHAnsi" w:hAnsiTheme="minorHAnsi" w:cstheme="minorHAnsi"/>
              </w:rPr>
            </w:pPr>
            <w:r w:rsidRPr="005D18BE">
              <w:rPr>
                <w:rFonts w:asciiTheme="minorHAnsi" w:hAnsiTheme="minorHAnsi" w:cstheme="minorHAnsi"/>
              </w:rPr>
              <w:t>§ 4a</w:t>
            </w:r>
          </w:p>
          <w:p w14:paraId="3E640C79" w14:textId="77777777" w:rsidR="00901A80" w:rsidRPr="005D18BE" w:rsidRDefault="00901A80" w:rsidP="00626D32">
            <w:pPr>
              <w:jc w:val="center"/>
              <w:rPr>
                <w:rFonts w:asciiTheme="minorHAnsi" w:hAnsiTheme="minorHAnsi" w:cstheme="minorHAnsi"/>
              </w:rPr>
            </w:pPr>
            <w:r w:rsidRPr="005D18BE">
              <w:rPr>
                <w:rFonts w:asciiTheme="minorHAnsi" w:hAnsiTheme="minorHAnsi" w:cstheme="minorHAnsi"/>
              </w:rPr>
              <w:t>Bewertung von Stickstoff</w:t>
            </w:r>
          </w:p>
          <w:p w14:paraId="1F3F5D91" w14:textId="77777777" w:rsidR="00901A80" w:rsidRPr="0041537F" w:rsidRDefault="00901A80" w:rsidP="00626D32">
            <w:pPr>
              <w:jc w:val="center"/>
              <w:rPr>
                <w:rFonts w:asciiTheme="minorHAnsi" w:hAnsiTheme="minorHAnsi" w:cstheme="minorHAnsi"/>
              </w:rPr>
            </w:pPr>
            <w:r w:rsidRPr="005D18BE">
              <w:rPr>
                <w:rFonts w:asciiTheme="minorHAnsi" w:hAnsiTheme="minorHAnsi" w:cstheme="minorHAnsi"/>
              </w:rPr>
              <w:t>(zu § 3 Abs. 1 und § 4 Abs. 1 des Abwasserabgabengesetzes)</w:t>
            </w:r>
          </w:p>
        </w:tc>
        <w:tc>
          <w:tcPr>
            <w:tcW w:w="7229" w:type="dxa"/>
            <w:shd w:val="clear" w:color="auto" w:fill="auto"/>
            <w:tcMar>
              <w:top w:w="57" w:type="dxa"/>
              <w:bottom w:w="57" w:type="dxa"/>
            </w:tcMar>
          </w:tcPr>
          <w:p w14:paraId="5CF554D2" w14:textId="77777777" w:rsidR="00901A80" w:rsidRPr="005D18BE" w:rsidRDefault="00901A80" w:rsidP="00626D32">
            <w:pPr>
              <w:jc w:val="center"/>
              <w:rPr>
                <w:rFonts w:asciiTheme="minorHAnsi" w:hAnsiTheme="minorHAnsi" w:cstheme="minorHAnsi"/>
              </w:rPr>
            </w:pPr>
            <w:r w:rsidRPr="005D18BE">
              <w:rPr>
                <w:rFonts w:asciiTheme="minorHAnsi" w:hAnsiTheme="minorHAnsi" w:cstheme="minorHAnsi"/>
              </w:rPr>
              <w:t>§ 4a</w:t>
            </w:r>
          </w:p>
          <w:p w14:paraId="4AC3F1A0" w14:textId="77777777" w:rsidR="00901A80" w:rsidRPr="005D18BE" w:rsidRDefault="00901A80" w:rsidP="00626D32">
            <w:pPr>
              <w:jc w:val="center"/>
              <w:rPr>
                <w:rFonts w:asciiTheme="minorHAnsi" w:hAnsiTheme="minorHAnsi" w:cstheme="minorHAnsi"/>
              </w:rPr>
            </w:pPr>
            <w:r w:rsidRPr="005D18BE">
              <w:rPr>
                <w:rFonts w:asciiTheme="minorHAnsi" w:hAnsiTheme="minorHAnsi" w:cstheme="minorHAnsi"/>
              </w:rPr>
              <w:t>Bewertung von Stickstoff</w:t>
            </w:r>
          </w:p>
          <w:p w14:paraId="5A197232" w14:textId="77777777" w:rsidR="00901A80" w:rsidRPr="0041537F" w:rsidRDefault="00901A80" w:rsidP="00626D32">
            <w:pPr>
              <w:jc w:val="center"/>
              <w:rPr>
                <w:rFonts w:asciiTheme="minorHAnsi" w:hAnsiTheme="minorHAnsi" w:cstheme="minorHAnsi"/>
              </w:rPr>
            </w:pPr>
            <w:r w:rsidRPr="005D18BE">
              <w:rPr>
                <w:rFonts w:asciiTheme="minorHAnsi" w:hAnsiTheme="minorHAnsi" w:cstheme="minorHAnsi"/>
              </w:rPr>
              <w:t>(zu § 3 Abs. 1 und § 4 Abs. 1 des Abwasserabgabengesetzes)</w:t>
            </w:r>
          </w:p>
        </w:tc>
      </w:tr>
      <w:tr w:rsidR="00901A80" w14:paraId="600DD3E4" w14:textId="77777777" w:rsidTr="00745867">
        <w:tc>
          <w:tcPr>
            <w:tcW w:w="7225" w:type="dxa"/>
            <w:shd w:val="clear" w:color="auto" w:fill="auto"/>
            <w:tcMar>
              <w:top w:w="57" w:type="dxa"/>
              <w:bottom w:w="57" w:type="dxa"/>
            </w:tcMar>
          </w:tcPr>
          <w:p w14:paraId="6292270F" w14:textId="77777777" w:rsidR="00901A80" w:rsidRPr="0041537F" w:rsidRDefault="00901A80" w:rsidP="00626D32">
            <w:pPr>
              <w:rPr>
                <w:rFonts w:asciiTheme="minorHAnsi" w:hAnsiTheme="minorHAnsi" w:cstheme="minorHAnsi"/>
              </w:rPr>
            </w:pPr>
            <w:r w:rsidRPr="005D18BE">
              <w:rPr>
                <w:rFonts w:asciiTheme="minorHAnsi" w:hAnsiTheme="minorHAnsi" w:cstheme="minorHAnsi"/>
              </w:rPr>
              <w:t>Ist der Überwachungswert für Stickstoff nach dem die Abwassereinleitung zulassenden Bescheid nur bei einer Abwassertemperatur von 12 °C und größer im Ablauf des biologischen Reaktors der Abwasserbehandlungsanlage oder nur in der Zeit vom 1. Mai bis zum 31. Oktober nach Anhang 1 der Abwasserverordnung einzuhalten, ist dieser Wert der Ermittlung der Schädlichkeit des Abwassers im gesamten Veranlagungszeitraum zugrunde zu legen.</w:t>
            </w:r>
          </w:p>
        </w:tc>
        <w:tc>
          <w:tcPr>
            <w:tcW w:w="7229" w:type="dxa"/>
            <w:shd w:val="clear" w:color="auto" w:fill="auto"/>
            <w:tcMar>
              <w:top w:w="57" w:type="dxa"/>
              <w:bottom w:w="57" w:type="dxa"/>
            </w:tcMar>
          </w:tcPr>
          <w:p w14:paraId="1BF15839" w14:textId="77777777" w:rsidR="00901A80" w:rsidRPr="0041537F" w:rsidRDefault="00901A80" w:rsidP="00626D32">
            <w:pPr>
              <w:rPr>
                <w:rFonts w:asciiTheme="minorHAnsi" w:hAnsiTheme="minorHAnsi" w:cstheme="minorHAnsi"/>
              </w:rPr>
            </w:pPr>
            <w:r w:rsidRPr="005D18BE">
              <w:rPr>
                <w:rFonts w:asciiTheme="minorHAnsi" w:hAnsiTheme="minorHAnsi" w:cstheme="minorHAnsi"/>
              </w:rPr>
              <w:t>Ist der Überwachungswert für Stickstoff nach dem die Abwassereinleitung zulassenden Bescheid nur bei einer Abwassertemperatur von 12 °C und größer im Ablauf des biologischen Reaktors der Abwasserbehandlungsanlage oder nur in der Zeit vom 1. Mai bis zum 31. Oktober nach Anhang 1 der Abwasserverordnung einzuhalten, ist dieser Wert der Ermittlung der Schädlichkeit des Abwassers im gesamten Veranlagungszeitraum zugrunde zu legen.</w:t>
            </w:r>
          </w:p>
        </w:tc>
      </w:tr>
      <w:tr w:rsidR="00901A80" w14:paraId="03B506D3" w14:textId="77777777" w:rsidTr="00745867">
        <w:tc>
          <w:tcPr>
            <w:tcW w:w="7225" w:type="dxa"/>
            <w:shd w:val="clear" w:color="auto" w:fill="auto"/>
            <w:tcMar>
              <w:top w:w="57" w:type="dxa"/>
              <w:bottom w:w="57" w:type="dxa"/>
            </w:tcMar>
          </w:tcPr>
          <w:p w14:paraId="0D86B6FC" w14:textId="77777777" w:rsidR="00901A80" w:rsidRPr="005D18BE" w:rsidRDefault="00901A80" w:rsidP="0089457E">
            <w:pPr>
              <w:keepNext/>
              <w:jc w:val="center"/>
              <w:rPr>
                <w:rFonts w:asciiTheme="minorHAnsi" w:hAnsiTheme="minorHAnsi" w:cstheme="minorHAnsi"/>
              </w:rPr>
            </w:pPr>
            <w:r w:rsidRPr="005D18BE">
              <w:rPr>
                <w:rFonts w:asciiTheme="minorHAnsi" w:hAnsiTheme="minorHAnsi" w:cstheme="minorHAnsi"/>
              </w:rPr>
              <w:lastRenderedPageBreak/>
              <w:t>§ 5</w:t>
            </w:r>
          </w:p>
          <w:p w14:paraId="04269D45" w14:textId="77777777" w:rsidR="00901A80" w:rsidRPr="005D18BE" w:rsidRDefault="00901A80" w:rsidP="0089457E">
            <w:pPr>
              <w:keepNext/>
              <w:jc w:val="center"/>
              <w:rPr>
                <w:rFonts w:asciiTheme="minorHAnsi" w:hAnsiTheme="minorHAnsi" w:cstheme="minorHAnsi"/>
              </w:rPr>
            </w:pPr>
            <w:r w:rsidRPr="005D18BE">
              <w:rPr>
                <w:rFonts w:asciiTheme="minorHAnsi" w:hAnsiTheme="minorHAnsi" w:cstheme="minorHAnsi"/>
              </w:rPr>
              <w:t>Niederschlagswasser</w:t>
            </w:r>
          </w:p>
          <w:p w14:paraId="586C0AA0" w14:textId="77777777" w:rsidR="00901A80" w:rsidRPr="0041537F" w:rsidRDefault="00901A80" w:rsidP="0089457E">
            <w:pPr>
              <w:keepNext/>
              <w:jc w:val="center"/>
              <w:rPr>
                <w:rFonts w:asciiTheme="minorHAnsi" w:hAnsiTheme="minorHAnsi" w:cstheme="minorHAnsi"/>
              </w:rPr>
            </w:pPr>
            <w:r w:rsidRPr="005D18BE">
              <w:rPr>
                <w:rFonts w:asciiTheme="minorHAnsi" w:hAnsiTheme="minorHAnsi" w:cstheme="minorHAnsi"/>
              </w:rPr>
              <w:t>(zu § 7 Abs. 2 des Abwasserabgabengesetzes)</w:t>
            </w:r>
          </w:p>
        </w:tc>
        <w:tc>
          <w:tcPr>
            <w:tcW w:w="7229" w:type="dxa"/>
            <w:shd w:val="clear" w:color="auto" w:fill="auto"/>
            <w:tcMar>
              <w:top w:w="57" w:type="dxa"/>
              <w:bottom w:w="57" w:type="dxa"/>
            </w:tcMar>
          </w:tcPr>
          <w:p w14:paraId="43E07C8F" w14:textId="77777777" w:rsidR="00901A80" w:rsidRPr="005D18BE" w:rsidRDefault="00901A80" w:rsidP="0089457E">
            <w:pPr>
              <w:keepNext/>
              <w:jc w:val="center"/>
              <w:rPr>
                <w:rFonts w:asciiTheme="minorHAnsi" w:hAnsiTheme="minorHAnsi" w:cstheme="minorHAnsi"/>
              </w:rPr>
            </w:pPr>
            <w:r w:rsidRPr="005D18BE">
              <w:rPr>
                <w:rFonts w:asciiTheme="minorHAnsi" w:hAnsiTheme="minorHAnsi" w:cstheme="minorHAnsi"/>
              </w:rPr>
              <w:t>§ 5</w:t>
            </w:r>
          </w:p>
          <w:p w14:paraId="16174B06" w14:textId="77777777" w:rsidR="00901A80" w:rsidRPr="005D18BE" w:rsidRDefault="00901A80" w:rsidP="0089457E">
            <w:pPr>
              <w:keepNext/>
              <w:jc w:val="center"/>
              <w:rPr>
                <w:rFonts w:asciiTheme="minorHAnsi" w:hAnsiTheme="minorHAnsi" w:cstheme="minorHAnsi"/>
              </w:rPr>
            </w:pPr>
            <w:r w:rsidRPr="005D18BE">
              <w:rPr>
                <w:rFonts w:asciiTheme="minorHAnsi" w:hAnsiTheme="minorHAnsi" w:cstheme="minorHAnsi"/>
              </w:rPr>
              <w:t>Niederschlagswasser</w:t>
            </w:r>
          </w:p>
          <w:p w14:paraId="16A5ED30" w14:textId="77777777" w:rsidR="00901A80" w:rsidRPr="0041537F" w:rsidRDefault="00901A80" w:rsidP="0089457E">
            <w:pPr>
              <w:keepNext/>
              <w:jc w:val="center"/>
              <w:rPr>
                <w:rFonts w:asciiTheme="minorHAnsi" w:hAnsiTheme="minorHAnsi" w:cstheme="minorHAnsi"/>
              </w:rPr>
            </w:pPr>
            <w:r w:rsidRPr="005D18BE">
              <w:rPr>
                <w:rFonts w:asciiTheme="minorHAnsi" w:hAnsiTheme="minorHAnsi" w:cstheme="minorHAnsi"/>
              </w:rPr>
              <w:t>(zu § 7 Abs. 2 des Abwasserabgabengesetzes)</w:t>
            </w:r>
          </w:p>
        </w:tc>
      </w:tr>
      <w:tr w:rsidR="00901A80" w14:paraId="50D7AB2D" w14:textId="77777777" w:rsidTr="00745867">
        <w:tc>
          <w:tcPr>
            <w:tcW w:w="7225" w:type="dxa"/>
            <w:vMerge w:val="restart"/>
            <w:shd w:val="clear" w:color="auto" w:fill="auto"/>
            <w:tcMar>
              <w:top w:w="57" w:type="dxa"/>
              <w:bottom w:w="57" w:type="dxa"/>
            </w:tcMar>
          </w:tcPr>
          <w:p w14:paraId="52D38E83" w14:textId="77777777" w:rsidR="00901A80" w:rsidRPr="0041537F" w:rsidRDefault="00901A80" w:rsidP="0089457E">
            <w:pPr>
              <w:keepNext/>
              <w:rPr>
                <w:rFonts w:asciiTheme="minorHAnsi" w:hAnsiTheme="minorHAnsi" w:cstheme="minorHAnsi"/>
              </w:rPr>
            </w:pPr>
            <w:r w:rsidRPr="005D18BE">
              <w:rPr>
                <w:rFonts w:asciiTheme="minorHAnsi" w:hAnsiTheme="minorHAnsi" w:cstheme="minorHAnsi"/>
              </w:rPr>
              <w:t>(1) Die Einleitung von Niederschlagswasser aus Mischkanalisationen ist auf Antrag abgabefrei, wenn für die an eine Abwasserbehandlungsanlage nach Anhang 1 der Abwasserverordnung über die Mischkanalisation angeschlossenen Abwasseranlagen zur Rückhaltung und zur Behandlung des Niederschlagswassers (Entlastungsanlagen) ein dem Stand der Technik entsprechender Rückhalt der Schmutzfracht in einer Schmutzfrachtberechnung nachgewiesen wird und diese Abwasseranlagen den allgemein anerkannten Regeln der Technik entsprechen und ordnungsgemäß betrieben werden. Die Anforderungen an die Schmutzfrachtberechnung werden von dem für den Gewässerschutz zuständigen Ministerium im Staatsanzeiger für das Land Hessen bekannt gemacht.</w:t>
            </w:r>
          </w:p>
        </w:tc>
        <w:tc>
          <w:tcPr>
            <w:tcW w:w="7229" w:type="dxa"/>
            <w:shd w:val="clear" w:color="auto" w:fill="auto"/>
            <w:tcMar>
              <w:top w:w="57" w:type="dxa"/>
              <w:bottom w:w="57" w:type="dxa"/>
            </w:tcMar>
          </w:tcPr>
          <w:p w14:paraId="190F2AD5" w14:textId="77777777" w:rsidR="00901A80" w:rsidRPr="0041537F" w:rsidRDefault="00901A80" w:rsidP="0089457E">
            <w:pPr>
              <w:keepNext/>
              <w:rPr>
                <w:rFonts w:asciiTheme="minorHAnsi" w:hAnsiTheme="minorHAnsi" w:cstheme="minorHAnsi"/>
              </w:rPr>
            </w:pPr>
            <w:r w:rsidRPr="005D18BE">
              <w:rPr>
                <w:rFonts w:asciiTheme="minorHAnsi" w:hAnsiTheme="minorHAnsi" w:cstheme="minorHAnsi"/>
              </w:rPr>
              <w:t xml:space="preserve">(1) Die Einleitung von Niederschlagswasser aus Mischkanalisationen ist auf Antrag abgabefrei, wenn </w:t>
            </w:r>
          </w:p>
        </w:tc>
      </w:tr>
      <w:tr w:rsidR="00901A80" w14:paraId="0F1B5018" w14:textId="77777777" w:rsidTr="00745867">
        <w:tc>
          <w:tcPr>
            <w:tcW w:w="7225" w:type="dxa"/>
            <w:vMerge/>
            <w:shd w:val="clear" w:color="auto" w:fill="auto"/>
            <w:tcMar>
              <w:top w:w="57" w:type="dxa"/>
              <w:bottom w:w="57" w:type="dxa"/>
            </w:tcMar>
          </w:tcPr>
          <w:p w14:paraId="7CCEB77C" w14:textId="77777777" w:rsidR="00901A80" w:rsidRPr="005D18BE" w:rsidRDefault="00901A80" w:rsidP="00626D32">
            <w:pPr>
              <w:rPr>
                <w:rFonts w:asciiTheme="minorHAnsi" w:hAnsiTheme="minorHAnsi" w:cstheme="minorHAnsi"/>
              </w:rPr>
            </w:pPr>
          </w:p>
        </w:tc>
        <w:tc>
          <w:tcPr>
            <w:tcW w:w="7229" w:type="dxa"/>
            <w:shd w:val="clear" w:color="auto" w:fill="auto"/>
            <w:tcMar>
              <w:top w:w="57" w:type="dxa"/>
              <w:bottom w:w="57" w:type="dxa"/>
            </w:tcMar>
          </w:tcPr>
          <w:p w14:paraId="2161FD98" w14:textId="0D3B4BCF" w:rsidR="00901A80" w:rsidRPr="005D18BE" w:rsidRDefault="00901A80" w:rsidP="00626D32">
            <w:pPr>
              <w:ind w:left="351" w:hanging="351"/>
              <w:rPr>
                <w:rFonts w:asciiTheme="minorHAnsi" w:hAnsiTheme="minorHAnsi" w:cstheme="minorHAnsi"/>
              </w:rPr>
            </w:pPr>
            <w:r w:rsidRPr="004C1243">
              <w:rPr>
                <w:rFonts w:cs="Arial"/>
                <w:color w:val="0000FF"/>
              </w:rPr>
              <w:t>1.</w:t>
            </w:r>
            <w:r>
              <w:rPr>
                <w:rFonts w:asciiTheme="minorHAnsi" w:hAnsiTheme="minorHAnsi" w:cstheme="minorHAnsi"/>
                <w:color w:val="0000FF"/>
              </w:rPr>
              <w:tab/>
            </w:r>
            <w:r w:rsidRPr="005D18BE">
              <w:rPr>
                <w:rFonts w:asciiTheme="minorHAnsi" w:hAnsiTheme="minorHAnsi" w:cstheme="minorHAnsi"/>
              </w:rPr>
              <w:t xml:space="preserve">für die an eine Abwasserbehandlungsanlage nach Anhang 1 der Abwasserverordnung über die Mischkanalisation angeschlossenen Abwasseranlagen zur Rückhaltung </w:t>
            </w:r>
            <w:r w:rsidRPr="00235DEF">
              <w:rPr>
                <w:rFonts w:asciiTheme="minorBidi" w:hAnsiTheme="minorBidi"/>
                <w:strike/>
                <w:color w:val="0000FF"/>
              </w:rPr>
              <w:t>und</w:t>
            </w:r>
            <w:r w:rsidRPr="00235DEF">
              <w:rPr>
                <w:rFonts w:asciiTheme="minorBidi" w:hAnsiTheme="minorBidi"/>
                <w:color w:val="0000FF"/>
              </w:rPr>
              <w:t xml:space="preserve"> </w:t>
            </w:r>
            <w:r w:rsidR="000A1043" w:rsidRPr="00235DEF">
              <w:rPr>
                <w:rFonts w:asciiTheme="minorBidi" w:hAnsiTheme="minorBidi"/>
                <w:color w:val="0000FF"/>
              </w:rPr>
              <w:t>oder</w:t>
            </w:r>
            <w:r w:rsidR="000A1043" w:rsidRPr="00235DEF">
              <w:rPr>
                <w:rFonts w:asciiTheme="minorHAnsi" w:hAnsiTheme="minorHAnsi" w:cstheme="minorHAnsi"/>
                <w:color w:val="0000FF"/>
              </w:rPr>
              <w:t xml:space="preserve"> </w:t>
            </w:r>
            <w:r w:rsidRPr="005D18BE">
              <w:rPr>
                <w:rFonts w:asciiTheme="minorHAnsi" w:hAnsiTheme="minorHAnsi" w:cstheme="minorHAnsi"/>
              </w:rPr>
              <w:t xml:space="preserve">zur Behandlung des Niederschlagswassers </w:t>
            </w:r>
            <w:r w:rsidRPr="00235DEF">
              <w:rPr>
                <w:rFonts w:asciiTheme="minorBidi" w:hAnsiTheme="minorBidi"/>
                <w:strike/>
                <w:color w:val="0000FF"/>
              </w:rPr>
              <w:t>(Entlastungsanlagen)</w:t>
            </w:r>
            <w:r w:rsidRPr="005D18BE">
              <w:rPr>
                <w:rFonts w:asciiTheme="minorHAnsi" w:hAnsiTheme="minorHAnsi" w:cstheme="minorHAnsi"/>
              </w:rPr>
              <w:t xml:space="preserve"> ein dem Stand der Technik entsprechender Rückhalt der Schmutzfracht in einer Schmutzfrachtberechnung nachgewiesen wird</w:t>
            </w:r>
            <w:r w:rsidRPr="004C1243">
              <w:rPr>
                <w:rFonts w:cs="Arial"/>
                <w:color w:val="0000FF"/>
              </w:rPr>
              <w:t>,</w:t>
            </w:r>
            <w:r w:rsidRPr="00DE65CF">
              <w:rPr>
                <w:rFonts w:cs="Arial"/>
                <w:color w:val="0000FF"/>
              </w:rPr>
              <w:t xml:space="preserve"> </w:t>
            </w:r>
            <w:r w:rsidRPr="004C1243">
              <w:rPr>
                <w:rFonts w:cs="Arial"/>
                <w:strike/>
                <w:color w:val="0000FF"/>
              </w:rPr>
              <w:t>und</w:t>
            </w:r>
            <w:r w:rsidRPr="004C1243">
              <w:rPr>
                <w:rFonts w:asciiTheme="minorHAnsi" w:hAnsiTheme="minorHAnsi" w:cstheme="minorHAnsi"/>
                <w:strike/>
                <w:color w:val="0000FF"/>
              </w:rPr>
              <w:t xml:space="preserve"> </w:t>
            </w:r>
          </w:p>
        </w:tc>
      </w:tr>
      <w:tr w:rsidR="00901A80" w14:paraId="66783DD9" w14:textId="77777777" w:rsidTr="00745867">
        <w:tc>
          <w:tcPr>
            <w:tcW w:w="7225" w:type="dxa"/>
            <w:vMerge/>
            <w:shd w:val="clear" w:color="auto" w:fill="auto"/>
            <w:tcMar>
              <w:top w:w="57" w:type="dxa"/>
              <w:bottom w:w="57" w:type="dxa"/>
            </w:tcMar>
          </w:tcPr>
          <w:p w14:paraId="25DC5E25" w14:textId="77777777" w:rsidR="00901A80" w:rsidRPr="005D18BE" w:rsidRDefault="00901A80" w:rsidP="00626D32">
            <w:pPr>
              <w:rPr>
                <w:rFonts w:asciiTheme="minorHAnsi" w:hAnsiTheme="minorHAnsi" w:cstheme="minorHAnsi"/>
              </w:rPr>
            </w:pPr>
          </w:p>
        </w:tc>
        <w:tc>
          <w:tcPr>
            <w:tcW w:w="7229" w:type="dxa"/>
            <w:shd w:val="clear" w:color="auto" w:fill="auto"/>
            <w:tcMar>
              <w:top w:w="57" w:type="dxa"/>
              <w:bottom w:w="57" w:type="dxa"/>
            </w:tcMar>
          </w:tcPr>
          <w:p w14:paraId="1214787A" w14:textId="1336528C" w:rsidR="00901A80" w:rsidRPr="005D18BE" w:rsidRDefault="00901A80" w:rsidP="00575B9D">
            <w:pPr>
              <w:ind w:left="351" w:hanging="351"/>
              <w:rPr>
                <w:rFonts w:asciiTheme="minorHAnsi" w:hAnsiTheme="minorHAnsi" w:cstheme="minorHAnsi"/>
              </w:rPr>
            </w:pPr>
            <w:r w:rsidRPr="004C1243">
              <w:rPr>
                <w:rFonts w:cs="Arial"/>
                <w:color w:val="0000FF"/>
              </w:rPr>
              <w:t>2.</w:t>
            </w:r>
            <w:r>
              <w:rPr>
                <w:rFonts w:asciiTheme="minorHAnsi" w:hAnsiTheme="minorHAnsi" w:cstheme="minorHAnsi"/>
                <w:color w:val="0000FF"/>
              </w:rPr>
              <w:tab/>
            </w:r>
            <w:r w:rsidRPr="005D18BE">
              <w:rPr>
                <w:rFonts w:asciiTheme="minorHAnsi" w:hAnsiTheme="minorHAnsi" w:cstheme="minorHAnsi"/>
              </w:rPr>
              <w:t>die</w:t>
            </w:r>
            <w:r w:rsidRPr="004C1243">
              <w:rPr>
                <w:rFonts w:asciiTheme="minorBidi" w:hAnsiTheme="minorBidi"/>
                <w:strike/>
                <w:color w:val="0000FF"/>
              </w:rPr>
              <w:t>se</w:t>
            </w:r>
            <w:r w:rsidRPr="005D18BE">
              <w:rPr>
                <w:rFonts w:asciiTheme="minorHAnsi" w:hAnsiTheme="minorHAnsi" w:cstheme="minorHAnsi"/>
              </w:rPr>
              <w:t xml:space="preserve"> Abwasseranlagen </w:t>
            </w:r>
            <w:r w:rsidRPr="004C1243">
              <w:rPr>
                <w:rFonts w:cs="Arial"/>
                <w:color w:val="0000FF"/>
              </w:rPr>
              <w:t>nach Nr. 1</w:t>
            </w:r>
            <w:r w:rsidRPr="004C1243">
              <w:rPr>
                <w:rFonts w:asciiTheme="minorHAnsi" w:hAnsiTheme="minorHAnsi" w:cstheme="minorHAnsi"/>
                <w:color w:val="0000FF"/>
              </w:rPr>
              <w:t xml:space="preserve"> </w:t>
            </w:r>
            <w:r w:rsidRPr="005D18BE">
              <w:rPr>
                <w:rFonts w:asciiTheme="minorHAnsi" w:hAnsiTheme="minorHAnsi" w:cstheme="minorHAnsi"/>
              </w:rPr>
              <w:t>den allgemein anerkannten Regeln der Technik entsprechen und ordnungsgemäß betrieben werden</w:t>
            </w:r>
            <w:r>
              <w:rPr>
                <w:rFonts w:asciiTheme="minorHAnsi" w:hAnsiTheme="minorHAnsi" w:cstheme="minorHAnsi"/>
              </w:rPr>
              <w:t xml:space="preserve"> </w:t>
            </w:r>
            <w:r w:rsidR="00575B9D" w:rsidRPr="005D18BE">
              <w:rPr>
                <w:rFonts w:asciiTheme="minorHAnsi" w:hAnsiTheme="minorHAnsi" w:cstheme="minorHAnsi"/>
              </w:rPr>
              <w:t>und ordnungsgemäß betrieben werden</w:t>
            </w:r>
            <w:r w:rsidR="00575B9D" w:rsidRPr="00DE65CF">
              <w:rPr>
                <w:rFonts w:cs="Arial"/>
                <w:color w:val="0000FF"/>
              </w:rPr>
              <w:t xml:space="preserve"> </w:t>
            </w:r>
            <w:r w:rsidRPr="004C1243">
              <w:rPr>
                <w:rFonts w:cs="Arial"/>
                <w:color w:val="0000FF"/>
              </w:rPr>
              <w:t>und</w:t>
            </w:r>
            <w:r w:rsidRPr="00DE65CF">
              <w:rPr>
                <w:rFonts w:cs="Arial"/>
                <w:color w:val="0000FF"/>
              </w:rPr>
              <w:t xml:space="preserve"> </w:t>
            </w:r>
          </w:p>
        </w:tc>
      </w:tr>
      <w:tr w:rsidR="00901A80" w14:paraId="300EBB96" w14:textId="77777777" w:rsidTr="00745867">
        <w:tc>
          <w:tcPr>
            <w:tcW w:w="7225" w:type="dxa"/>
            <w:vMerge/>
            <w:shd w:val="clear" w:color="auto" w:fill="auto"/>
            <w:tcMar>
              <w:top w:w="57" w:type="dxa"/>
              <w:bottom w:w="57" w:type="dxa"/>
            </w:tcMar>
          </w:tcPr>
          <w:p w14:paraId="2DE9911D" w14:textId="77777777" w:rsidR="00901A80" w:rsidRPr="005D18BE" w:rsidRDefault="00901A80" w:rsidP="00626D32">
            <w:pPr>
              <w:rPr>
                <w:rFonts w:asciiTheme="minorHAnsi" w:hAnsiTheme="minorHAnsi" w:cstheme="minorHAnsi"/>
              </w:rPr>
            </w:pPr>
          </w:p>
        </w:tc>
        <w:tc>
          <w:tcPr>
            <w:tcW w:w="7229" w:type="dxa"/>
            <w:shd w:val="clear" w:color="auto" w:fill="auto"/>
            <w:tcMar>
              <w:top w:w="57" w:type="dxa"/>
              <w:bottom w:w="57" w:type="dxa"/>
            </w:tcMar>
          </w:tcPr>
          <w:p w14:paraId="7470D2DC" w14:textId="0D035543" w:rsidR="00901A80" w:rsidRPr="00235DEF" w:rsidRDefault="00901A80" w:rsidP="00881003">
            <w:pPr>
              <w:ind w:left="351" w:hanging="351"/>
              <w:rPr>
                <w:rFonts w:asciiTheme="minorHAnsi" w:hAnsiTheme="minorHAnsi" w:cstheme="minorHAnsi"/>
                <w:color w:val="0000FF"/>
              </w:rPr>
            </w:pPr>
            <w:r w:rsidRPr="00235DEF">
              <w:rPr>
                <w:rFonts w:cs="Arial"/>
                <w:color w:val="0000FF"/>
              </w:rPr>
              <w:t>3.</w:t>
            </w:r>
            <w:r w:rsidRPr="00235DEF">
              <w:rPr>
                <w:rFonts w:asciiTheme="minorHAnsi" w:hAnsiTheme="minorHAnsi" w:cstheme="minorHAnsi"/>
                <w:color w:val="0000FF"/>
              </w:rPr>
              <w:tab/>
            </w:r>
            <w:r w:rsidRPr="00235DEF">
              <w:rPr>
                <w:color w:val="0000FF"/>
              </w:rPr>
              <w:t xml:space="preserve">für die Einleitung im gesamten Veranlagungsjahr eine gültige wasserrechtliche Erlaubnis nach § 8 Abs. 1 in Verbindung mit § 9 Abs. 1 Nr. 4 und § 57 Abs. 1 des Wasserhaushaltsgesetzes vom 31. Juli 2009 (BGBl. I S. 2585), zuletzt geändert durch Gesetz vom </w:t>
            </w:r>
            <w:r w:rsidR="00881003" w:rsidRPr="00235DEF">
              <w:rPr>
                <w:color w:val="0000FF"/>
              </w:rPr>
              <w:t>20. Juli 2022</w:t>
            </w:r>
            <w:r w:rsidRPr="00235DEF">
              <w:rPr>
                <w:color w:val="0000FF"/>
              </w:rPr>
              <w:t xml:space="preserve"> (BGBl. I S. </w:t>
            </w:r>
            <w:r w:rsidR="00881003" w:rsidRPr="00235DEF">
              <w:rPr>
                <w:color w:val="0000FF"/>
              </w:rPr>
              <w:t>1237</w:t>
            </w:r>
            <w:r w:rsidRPr="00235DEF">
              <w:rPr>
                <w:color w:val="0000FF"/>
              </w:rPr>
              <w:t>), vorliegt.</w:t>
            </w:r>
          </w:p>
        </w:tc>
      </w:tr>
      <w:tr w:rsidR="00901A80" w14:paraId="2DE625D8" w14:textId="77777777" w:rsidTr="00745867">
        <w:tc>
          <w:tcPr>
            <w:tcW w:w="7225" w:type="dxa"/>
            <w:vMerge/>
            <w:shd w:val="clear" w:color="auto" w:fill="auto"/>
            <w:tcMar>
              <w:top w:w="57" w:type="dxa"/>
              <w:bottom w:w="57" w:type="dxa"/>
            </w:tcMar>
          </w:tcPr>
          <w:p w14:paraId="403F267C" w14:textId="77777777" w:rsidR="00901A80" w:rsidRPr="005D18BE" w:rsidRDefault="00901A80" w:rsidP="00626D32">
            <w:pPr>
              <w:rPr>
                <w:rFonts w:asciiTheme="minorHAnsi" w:hAnsiTheme="minorHAnsi" w:cstheme="minorHAnsi"/>
              </w:rPr>
            </w:pPr>
          </w:p>
        </w:tc>
        <w:tc>
          <w:tcPr>
            <w:tcW w:w="7229" w:type="dxa"/>
            <w:shd w:val="clear" w:color="auto" w:fill="auto"/>
            <w:tcMar>
              <w:top w:w="57" w:type="dxa"/>
              <w:bottom w:w="57" w:type="dxa"/>
            </w:tcMar>
          </w:tcPr>
          <w:p w14:paraId="61A92A96" w14:textId="63A97A5B" w:rsidR="00901A80" w:rsidRPr="004C1243" w:rsidRDefault="00901A80" w:rsidP="00626D32">
            <w:pPr>
              <w:rPr>
                <w:rFonts w:asciiTheme="minorHAnsi" w:hAnsiTheme="minorHAnsi" w:cstheme="minorHAnsi"/>
                <w:strike/>
                <w:color w:val="0000FF"/>
              </w:rPr>
            </w:pPr>
            <w:r w:rsidRPr="004C1243">
              <w:rPr>
                <w:rFonts w:asciiTheme="minorHAnsi" w:hAnsiTheme="minorHAnsi" w:cstheme="minorHAnsi"/>
                <w:strike/>
                <w:color w:val="0000FF"/>
              </w:rPr>
              <w:t>Die Anforderungen an die Schmutzfrachtberechnung werden von dem für den Gewässerschutz zuständigen Ministerium im Staatsanzeiger für das Land Hessen bekannt gemacht.</w:t>
            </w:r>
          </w:p>
        </w:tc>
      </w:tr>
      <w:tr w:rsidR="00901A80" w14:paraId="65E3A9BA" w14:textId="77777777" w:rsidTr="00745867">
        <w:tc>
          <w:tcPr>
            <w:tcW w:w="7225" w:type="dxa"/>
            <w:vMerge w:val="restart"/>
            <w:shd w:val="clear" w:color="auto" w:fill="auto"/>
            <w:tcMar>
              <w:top w:w="57" w:type="dxa"/>
              <w:bottom w:w="57" w:type="dxa"/>
            </w:tcMar>
          </w:tcPr>
          <w:p w14:paraId="714695D3" w14:textId="214B8415" w:rsidR="00901A80" w:rsidRPr="0041537F" w:rsidRDefault="00901A80" w:rsidP="00626D32">
            <w:pPr>
              <w:rPr>
                <w:rFonts w:asciiTheme="minorHAnsi" w:hAnsiTheme="minorHAnsi" w:cstheme="minorHAnsi"/>
              </w:rPr>
            </w:pPr>
            <w:r w:rsidRPr="005D18BE">
              <w:rPr>
                <w:rFonts w:asciiTheme="minorHAnsi" w:hAnsiTheme="minorHAnsi" w:cstheme="minorHAnsi"/>
              </w:rPr>
              <w:t>(2) Die Einleitung von Niederschlagswasser aus Trennkanalisationen ist auf Antrag abgabefrei, wenn die Abwasseranlage den allgemein anerkannten Regeln der Technik entspricht und ordnungsgemäß betrieben wird. Von den Anforderungen nach Satz 1 bleibt die Abgabefreiheit nach § 10 Abs. 1 Nr. 4 des Abwasserabgabengesetzes unberührt.</w:t>
            </w:r>
          </w:p>
        </w:tc>
        <w:tc>
          <w:tcPr>
            <w:tcW w:w="7229" w:type="dxa"/>
            <w:shd w:val="clear" w:color="auto" w:fill="auto"/>
            <w:tcMar>
              <w:top w:w="57" w:type="dxa"/>
              <w:bottom w:w="57" w:type="dxa"/>
            </w:tcMar>
          </w:tcPr>
          <w:p w14:paraId="3BEEC600" w14:textId="77777777" w:rsidR="00901A80" w:rsidRPr="0041537F" w:rsidRDefault="00901A80" w:rsidP="00626D32">
            <w:pPr>
              <w:rPr>
                <w:rFonts w:asciiTheme="minorHAnsi" w:hAnsiTheme="minorHAnsi" w:cstheme="minorHAnsi"/>
              </w:rPr>
            </w:pPr>
            <w:r w:rsidRPr="005D18BE">
              <w:rPr>
                <w:rFonts w:asciiTheme="minorHAnsi" w:hAnsiTheme="minorHAnsi" w:cstheme="minorHAnsi"/>
              </w:rPr>
              <w:t xml:space="preserve">(2) Die Einleitung von Niederschlagswasser aus Trennkanalisationen ist auf Antrag abgabefrei, wenn </w:t>
            </w:r>
          </w:p>
        </w:tc>
      </w:tr>
      <w:tr w:rsidR="00901A80" w14:paraId="67D88434" w14:textId="77777777" w:rsidTr="00745867">
        <w:trPr>
          <w:trHeight w:val="680"/>
        </w:trPr>
        <w:tc>
          <w:tcPr>
            <w:tcW w:w="7225" w:type="dxa"/>
            <w:vMerge/>
            <w:shd w:val="clear" w:color="auto" w:fill="auto"/>
            <w:tcMar>
              <w:top w:w="57" w:type="dxa"/>
              <w:bottom w:w="57" w:type="dxa"/>
            </w:tcMar>
          </w:tcPr>
          <w:p w14:paraId="69F32D65" w14:textId="77777777" w:rsidR="00901A80" w:rsidRPr="005D18BE" w:rsidRDefault="00901A80" w:rsidP="00626D32">
            <w:pPr>
              <w:rPr>
                <w:rFonts w:asciiTheme="minorHAnsi" w:hAnsiTheme="minorHAnsi" w:cstheme="minorHAnsi"/>
              </w:rPr>
            </w:pPr>
          </w:p>
        </w:tc>
        <w:tc>
          <w:tcPr>
            <w:tcW w:w="7229" w:type="dxa"/>
            <w:shd w:val="clear" w:color="auto" w:fill="auto"/>
            <w:tcMar>
              <w:top w:w="57" w:type="dxa"/>
              <w:bottom w:w="57" w:type="dxa"/>
            </w:tcMar>
          </w:tcPr>
          <w:p w14:paraId="312159F4" w14:textId="7A83CED2" w:rsidR="00901A80" w:rsidRPr="004C1243" w:rsidRDefault="00901A80" w:rsidP="004A60DB">
            <w:pPr>
              <w:ind w:left="352" w:hanging="352"/>
              <w:rPr>
                <w:rFonts w:asciiTheme="minorHAnsi" w:hAnsiTheme="minorHAnsi" w:cstheme="minorHAnsi"/>
                <w:color w:val="0000FF"/>
              </w:rPr>
            </w:pPr>
            <w:r w:rsidRPr="004C1243">
              <w:rPr>
                <w:rFonts w:cs="Arial"/>
                <w:color w:val="0000FF"/>
                <w:sz w:val="20"/>
                <w:szCs w:val="20"/>
              </w:rPr>
              <w:t>1.</w:t>
            </w:r>
            <w:r w:rsidRPr="004C1243">
              <w:rPr>
                <w:rFonts w:asciiTheme="minorHAnsi" w:hAnsiTheme="minorHAnsi" w:cstheme="minorHAnsi"/>
                <w:color w:val="0000FF"/>
              </w:rPr>
              <w:tab/>
            </w:r>
            <w:r w:rsidRPr="004C1243">
              <w:rPr>
                <w:rFonts w:cs="Arial"/>
                <w:color w:val="0000FF"/>
              </w:rPr>
              <w:t xml:space="preserve">ein dem Stand der Technik entsprechender Rückhalt von Stoffen rechnerisch nachgewiesen wird; soweit an </w:t>
            </w:r>
            <w:r w:rsidRPr="00235DEF">
              <w:rPr>
                <w:rFonts w:cs="Arial"/>
                <w:color w:val="0000FF"/>
              </w:rPr>
              <w:t>betriebs</w:t>
            </w:r>
            <w:r w:rsidR="004A60DB" w:rsidRPr="00235DEF">
              <w:rPr>
                <w:rFonts w:cs="Arial"/>
                <w:color w:val="0000FF"/>
              </w:rPr>
              <w:t>spezifisch oder</w:t>
            </w:r>
            <w:r w:rsidRPr="00235DEF">
              <w:rPr>
                <w:rFonts w:cs="Arial"/>
                <w:color w:val="0000FF"/>
              </w:rPr>
              <w:t xml:space="preserve"> </w:t>
            </w:r>
            <w:r w:rsidRPr="004C1243">
              <w:rPr>
                <w:rFonts w:cs="Arial"/>
                <w:color w:val="0000FF"/>
              </w:rPr>
              <w:t>produktionsspezifisch verunreinigtes Niederschlagswasser Anforderungen nach einem Anhang der Abwasserverordnung gestellt werden, sind auch diese Anforderungen einzuhalten,</w:t>
            </w:r>
            <w:r w:rsidRPr="004C1243">
              <w:rPr>
                <w:rFonts w:asciiTheme="minorHAnsi" w:hAnsiTheme="minorHAnsi" w:cstheme="minorHAnsi"/>
                <w:color w:val="0000FF"/>
              </w:rPr>
              <w:t xml:space="preserve"> </w:t>
            </w:r>
          </w:p>
        </w:tc>
      </w:tr>
      <w:tr w:rsidR="00901A80" w14:paraId="3B08EB62" w14:textId="77777777" w:rsidTr="00745867">
        <w:trPr>
          <w:trHeight w:val="1978"/>
        </w:trPr>
        <w:tc>
          <w:tcPr>
            <w:tcW w:w="7225" w:type="dxa"/>
            <w:vMerge/>
            <w:shd w:val="clear" w:color="auto" w:fill="auto"/>
            <w:tcMar>
              <w:top w:w="57" w:type="dxa"/>
              <w:bottom w:w="57" w:type="dxa"/>
            </w:tcMar>
          </w:tcPr>
          <w:p w14:paraId="7854A337" w14:textId="77777777" w:rsidR="00901A80" w:rsidRPr="005D18BE" w:rsidRDefault="00901A80" w:rsidP="00626D32">
            <w:pPr>
              <w:rPr>
                <w:rFonts w:asciiTheme="minorHAnsi" w:hAnsiTheme="minorHAnsi" w:cstheme="minorHAnsi"/>
              </w:rPr>
            </w:pPr>
          </w:p>
        </w:tc>
        <w:tc>
          <w:tcPr>
            <w:tcW w:w="7229" w:type="dxa"/>
            <w:shd w:val="clear" w:color="auto" w:fill="auto"/>
            <w:tcMar>
              <w:top w:w="57" w:type="dxa"/>
              <w:bottom w:w="57" w:type="dxa"/>
            </w:tcMar>
          </w:tcPr>
          <w:p w14:paraId="10D91C97" w14:textId="05DDB826" w:rsidR="00901A80" w:rsidRDefault="00901A80" w:rsidP="008D1181">
            <w:pPr>
              <w:spacing w:after="120"/>
              <w:ind w:left="352" w:hanging="352"/>
              <w:rPr>
                <w:rFonts w:asciiTheme="minorHAnsi" w:hAnsiTheme="minorHAnsi" w:cstheme="minorHAnsi"/>
              </w:rPr>
            </w:pPr>
            <w:r w:rsidRPr="004C1243">
              <w:rPr>
                <w:rFonts w:cs="Arial"/>
                <w:color w:val="0000FF"/>
                <w:sz w:val="20"/>
                <w:szCs w:val="20"/>
              </w:rPr>
              <w:t>2.</w:t>
            </w:r>
            <w:r w:rsidRPr="004C1243">
              <w:rPr>
                <w:rFonts w:asciiTheme="minorHAnsi" w:hAnsiTheme="minorHAnsi" w:cstheme="minorHAnsi"/>
                <w:color w:val="0000FF"/>
              </w:rPr>
              <w:tab/>
            </w:r>
            <w:r w:rsidRPr="005D18BE">
              <w:rPr>
                <w:rFonts w:asciiTheme="minorHAnsi" w:hAnsiTheme="minorHAnsi" w:cstheme="minorHAnsi"/>
              </w:rPr>
              <w:t xml:space="preserve">die </w:t>
            </w:r>
            <w:r w:rsidRPr="004C1243">
              <w:rPr>
                <w:rFonts w:cs="Arial"/>
                <w:color w:val="0000FF"/>
              </w:rPr>
              <w:t>für die Einhaltung der Anforderungen nach Nr. 1 erforderlichen</w:t>
            </w:r>
            <w:r w:rsidRPr="004C1243">
              <w:rPr>
                <w:rFonts w:asciiTheme="minorHAnsi" w:hAnsiTheme="minorHAnsi" w:cstheme="minorHAnsi"/>
                <w:color w:val="0000FF"/>
              </w:rPr>
              <w:t xml:space="preserve"> </w:t>
            </w:r>
            <w:r w:rsidRPr="005D18BE">
              <w:rPr>
                <w:rFonts w:asciiTheme="minorHAnsi" w:hAnsiTheme="minorHAnsi" w:cstheme="minorHAnsi"/>
              </w:rPr>
              <w:t>Abwasseranlage</w:t>
            </w:r>
            <w:r w:rsidRPr="004C1243">
              <w:rPr>
                <w:rFonts w:cs="Arial"/>
                <w:color w:val="0000FF"/>
              </w:rPr>
              <w:t>n</w:t>
            </w:r>
            <w:r w:rsidRPr="005D18BE">
              <w:rPr>
                <w:rFonts w:asciiTheme="minorHAnsi" w:hAnsiTheme="minorHAnsi" w:cstheme="minorHAnsi"/>
              </w:rPr>
              <w:t xml:space="preserve"> den allgemein anerkannten Regeln der Technik entspr</w:t>
            </w:r>
            <w:r w:rsidRPr="004C1243">
              <w:rPr>
                <w:rFonts w:cs="Arial"/>
                <w:color w:val="0000FF"/>
              </w:rPr>
              <w:t>echen</w:t>
            </w:r>
            <w:r w:rsidRPr="004C1243">
              <w:rPr>
                <w:rFonts w:asciiTheme="minorHAnsi" w:hAnsiTheme="minorHAnsi" w:cstheme="minorHAnsi"/>
                <w:strike/>
                <w:color w:val="0000FF"/>
              </w:rPr>
              <w:t>icht</w:t>
            </w:r>
            <w:r w:rsidRPr="005D18BE">
              <w:rPr>
                <w:rFonts w:asciiTheme="minorHAnsi" w:hAnsiTheme="minorHAnsi" w:cstheme="minorHAnsi"/>
              </w:rPr>
              <w:t xml:space="preserve"> und ordnungsgemäß betrieben </w:t>
            </w:r>
            <w:r w:rsidRPr="004C1243">
              <w:rPr>
                <w:rFonts w:cs="Arial"/>
                <w:color w:val="0000FF"/>
              </w:rPr>
              <w:t>werden</w:t>
            </w:r>
            <w:r w:rsidRPr="004C1243">
              <w:rPr>
                <w:rFonts w:asciiTheme="minorHAnsi" w:hAnsiTheme="minorHAnsi" w:cstheme="minorHAnsi"/>
                <w:strike/>
                <w:color w:val="0000FF"/>
              </w:rPr>
              <w:t>wird.</w:t>
            </w:r>
            <w:r w:rsidRPr="004C1243">
              <w:rPr>
                <w:rFonts w:asciiTheme="minorHAnsi" w:hAnsiTheme="minorHAnsi" w:cstheme="minorHAnsi"/>
                <w:color w:val="0000FF"/>
              </w:rPr>
              <w:t xml:space="preserve"> </w:t>
            </w:r>
            <w:r w:rsidRPr="004C1243">
              <w:rPr>
                <w:rFonts w:cs="Arial"/>
                <w:color w:val="0000FF"/>
              </w:rPr>
              <w:t>und</w:t>
            </w:r>
          </w:p>
          <w:p w14:paraId="62067D80" w14:textId="6B19CD4C" w:rsidR="00901A80" w:rsidRPr="005D18BE" w:rsidRDefault="00901A80" w:rsidP="00575B9D">
            <w:pPr>
              <w:ind w:left="352" w:hanging="352"/>
              <w:rPr>
                <w:rFonts w:asciiTheme="minorHAnsi" w:hAnsiTheme="minorHAnsi" w:cstheme="minorHAnsi"/>
              </w:rPr>
            </w:pPr>
            <w:r w:rsidRPr="004C1243">
              <w:rPr>
                <w:color w:val="0000FF"/>
                <w:sz w:val="20"/>
                <w:szCs w:val="20"/>
              </w:rPr>
              <w:t>3.</w:t>
            </w:r>
            <w:r w:rsidRPr="00DE65CF">
              <w:rPr>
                <w:color w:val="0000FF"/>
                <w:sz w:val="20"/>
                <w:szCs w:val="20"/>
              </w:rPr>
              <w:tab/>
            </w:r>
            <w:r w:rsidRPr="004C1243">
              <w:rPr>
                <w:color w:val="0000FF"/>
              </w:rPr>
              <w:t>für die Einleitung im gesamten Veranlagungsjahr eine gültige wasserrechtliche Erlaubnis nach § 8 Abs. 1 in Verbindung mit § 9 Abs. 1 Nr. 4 und § 57 Abs. 1 des Wasserhaushaltsgesetzes vorliegt.</w:t>
            </w:r>
          </w:p>
        </w:tc>
      </w:tr>
      <w:tr w:rsidR="00901A80" w14:paraId="41E180CB" w14:textId="77777777" w:rsidTr="00745867">
        <w:tc>
          <w:tcPr>
            <w:tcW w:w="7225" w:type="dxa"/>
            <w:vMerge/>
            <w:shd w:val="clear" w:color="auto" w:fill="auto"/>
            <w:tcMar>
              <w:top w:w="57" w:type="dxa"/>
              <w:bottom w:w="57" w:type="dxa"/>
            </w:tcMar>
          </w:tcPr>
          <w:p w14:paraId="603AD7CE" w14:textId="77777777" w:rsidR="00901A80" w:rsidRPr="005D18BE" w:rsidRDefault="00901A80" w:rsidP="00626D32">
            <w:pPr>
              <w:rPr>
                <w:rFonts w:asciiTheme="minorHAnsi" w:hAnsiTheme="minorHAnsi" w:cstheme="minorHAnsi"/>
              </w:rPr>
            </w:pPr>
          </w:p>
        </w:tc>
        <w:tc>
          <w:tcPr>
            <w:tcW w:w="7229" w:type="dxa"/>
            <w:shd w:val="clear" w:color="auto" w:fill="auto"/>
            <w:tcMar>
              <w:top w:w="57" w:type="dxa"/>
              <w:bottom w:w="57" w:type="dxa"/>
            </w:tcMar>
          </w:tcPr>
          <w:p w14:paraId="4C75E56F" w14:textId="4520D326" w:rsidR="00901A80" w:rsidRPr="009447FE" w:rsidRDefault="00901A80" w:rsidP="00626D32">
            <w:pPr>
              <w:rPr>
                <w:rFonts w:asciiTheme="minorHAnsi" w:hAnsiTheme="minorHAnsi" w:cstheme="minorHAnsi"/>
              </w:rPr>
            </w:pPr>
            <w:r w:rsidRPr="005D18BE">
              <w:rPr>
                <w:rFonts w:asciiTheme="minorHAnsi" w:hAnsiTheme="minorHAnsi" w:cstheme="minorHAnsi"/>
              </w:rPr>
              <w:t>Von den Anforderungen nach Satz 1 bleibt die Abgabefreiheit nach §</w:t>
            </w:r>
            <w:r>
              <w:rPr>
                <w:rFonts w:asciiTheme="minorHAnsi" w:hAnsiTheme="minorHAnsi" w:cstheme="minorHAnsi"/>
              </w:rPr>
              <w:t> </w:t>
            </w:r>
            <w:r w:rsidRPr="005D18BE">
              <w:rPr>
                <w:rFonts w:asciiTheme="minorHAnsi" w:hAnsiTheme="minorHAnsi" w:cstheme="minorHAnsi"/>
              </w:rPr>
              <w:t>10 Abs. 1 Nr. 4 des Abwasserabgabengesetzes unberührt.</w:t>
            </w:r>
          </w:p>
        </w:tc>
      </w:tr>
      <w:tr w:rsidR="00901A80" w14:paraId="26683FC0" w14:textId="77777777" w:rsidTr="00745867">
        <w:tc>
          <w:tcPr>
            <w:tcW w:w="7225" w:type="dxa"/>
            <w:shd w:val="clear" w:color="auto" w:fill="auto"/>
            <w:tcMar>
              <w:top w:w="57" w:type="dxa"/>
              <w:bottom w:w="57" w:type="dxa"/>
            </w:tcMar>
          </w:tcPr>
          <w:p w14:paraId="0316C60A" w14:textId="5FC795D2" w:rsidR="00901A80" w:rsidRPr="0041537F" w:rsidRDefault="00901A80" w:rsidP="00626D32">
            <w:pPr>
              <w:rPr>
                <w:rFonts w:asciiTheme="minorHAnsi" w:hAnsiTheme="minorHAnsi" w:cstheme="minorHAnsi"/>
              </w:rPr>
            </w:pPr>
            <w:r w:rsidRPr="005D18BE">
              <w:rPr>
                <w:rFonts w:asciiTheme="minorHAnsi" w:hAnsiTheme="minorHAnsi" w:cstheme="minorHAnsi"/>
              </w:rPr>
              <w:t>(3) Die Abgabepflicht für Niederschlagswasser entsteht auf Antrag des Einleiters nicht für die Dauer von drei Jahren vor der vorgesehenen Inbetriebnahme von Abwasseranlagen zum Rückhalt oder zur Behandlung von Niederschlagswasser, die den allgemein anerkannten Regeln der Technik nach § 60 Abs. 1 Satz 2 des Wasserhaushaltsgesetzes vom 31. Juli 2009 (BGBl. I S. 2585), zuletzt geändert durch Gesetz vom 4. Dezember 2018 (BGBl. I S. 2254), entsprechen. Nach der tatsächlichen Inbetriebnahme ist deren Zeitpunkt für die Bestimmung des Dreijahreszeitraums nach Satz 1 maßgeblich. Die tatsächliche Inbetriebnahme ist vom Abgabepflichtigen binnen eines Monats der Wasserbehörde schriftlich anzuzeigen. Ist die Abgabe für den maßgeblichen Dreijahreszeitraum bereits ganz oder teilweise gezahlt, ist sie zurückzuzahlen. Der Rückzahlungsbetrag ist nicht zu verzinsen.</w:t>
            </w:r>
          </w:p>
        </w:tc>
        <w:tc>
          <w:tcPr>
            <w:tcW w:w="7229" w:type="dxa"/>
            <w:shd w:val="clear" w:color="auto" w:fill="auto"/>
            <w:tcMar>
              <w:top w:w="57" w:type="dxa"/>
              <w:bottom w:w="57" w:type="dxa"/>
            </w:tcMar>
          </w:tcPr>
          <w:p w14:paraId="1BB81C64" w14:textId="17F996B6" w:rsidR="00901A80" w:rsidRPr="0041537F" w:rsidRDefault="00901A80" w:rsidP="002B4455">
            <w:pPr>
              <w:rPr>
                <w:rFonts w:asciiTheme="minorHAnsi" w:hAnsiTheme="minorHAnsi" w:cstheme="minorHAnsi"/>
              </w:rPr>
            </w:pPr>
            <w:r w:rsidRPr="005D18BE">
              <w:rPr>
                <w:rFonts w:asciiTheme="minorHAnsi" w:hAnsiTheme="minorHAnsi" w:cstheme="minorHAnsi"/>
              </w:rPr>
              <w:t>(</w:t>
            </w:r>
            <w:r>
              <w:rPr>
                <w:rFonts w:asciiTheme="minorHAnsi" w:hAnsiTheme="minorHAnsi" w:cstheme="minorHAnsi"/>
              </w:rPr>
              <w:t>3</w:t>
            </w:r>
            <w:r w:rsidRPr="005D18BE">
              <w:rPr>
                <w:rFonts w:asciiTheme="minorHAnsi" w:hAnsiTheme="minorHAnsi" w:cstheme="minorHAnsi"/>
              </w:rPr>
              <w:t xml:space="preserve">) Die Abgabepflicht für Niederschlagswasser entsteht auf Antrag des Einleiters nicht für die Dauer von drei Jahren vor der vorgesehenen Inbetriebnahme von Abwasseranlagen zum Rückhalt oder zur Behandlung von Niederschlagswasser, die den allgemein anerkannten Regeln der Technik nach § 60 Abs. 1 Satz 2 des </w:t>
            </w:r>
            <w:r w:rsidRPr="005D18FA">
              <w:rPr>
                <w:rFonts w:asciiTheme="minorHAnsi" w:hAnsiTheme="minorHAnsi" w:cstheme="minorHAnsi"/>
              </w:rPr>
              <w:t xml:space="preserve">Wasserhaushaltsgesetzes </w:t>
            </w:r>
            <w:r w:rsidRPr="004C1243">
              <w:rPr>
                <w:rFonts w:asciiTheme="minorHAnsi" w:hAnsiTheme="minorHAnsi" w:cstheme="minorHAnsi"/>
                <w:strike/>
                <w:color w:val="0000FF"/>
              </w:rPr>
              <w:t>vom 31. Juli 2009 (BGBl. I S. 2585), zuletzt geändert durch Gesetz vom 4. Dezember 2018 (BGBl. I S. 2254),</w:t>
            </w:r>
            <w:r w:rsidRPr="005D18BE">
              <w:rPr>
                <w:rFonts w:asciiTheme="minorHAnsi" w:hAnsiTheme="minorHAnsi" w:cstheme="minorHAnsi"/>
              </w:rPr>
              <w:t xml:space="preserve"> entsprechen. Nach der tatsächlichen Inbetriebnahme ist deren Zeitpunkt für die Bestimmung des Dreijahreszeitraums nach Satz 1 maßgeblich. Die tatsächliche Inbetriebnahme ist vom Abgabepflichtigen binnen eines Monats der Wasserbehörde schriftlich anzuzeigen. Ist die Abgabe für den maßgeblichen Dreijahreszeitraum bereits ganz oder teilweise gezahlt, ist sie zurückzuzahlen. Der Rückzahlungsbetrag ist nicht zu verzinsen.</w:t>
            </w:r>
          </w:p>
        </w:tc>
      </w:tr>
      <w:tr w:rsidR="00901A80" w14:paraId="47407EB6" w14:textId="77777777" w:rsidTr="00745867">
        <w:tc>
          <w:tcPr>
            <w:tcW w:w="7225" w:type="dxa"/>
            <w:shd w:val="clear" w:color="auto" w:fill="auto"/>
            <w:tcMar>
              <w:top w:w="57" w:type="dxa"/>
              <w:bottom w:w="57" w:type="dxa"/>
            </w:tcMar>
          </w:tcPr>
          <w:p w14:paraId="08627CAD" w14:textId="77777777" w:rsidR="00901A80" w:rsidRPr="0041537F" w:rsidRDefault="00901A80" w:rsidP="0089457E">
            <w:pPr>
              <w:rPr>
                <w:rFonts w:asciiTheme="minorHAnsi" w:hAnsiTheme="minorHAnsi" w:cstheme="minorHAnsi"/>
              </w:rPr>
            </w:pPr>
            <w:r w:rsidRPr="005D18BE">
              <w:rPr>
                <w:rFonts w:asciiTheme="minorHAnsi" w:hAnsiTheme="minorHAnsi" w:cstheme="minorHAnsi"/>
              </w:rPr>
              <w:t>(4) In den Fällen des Abs. 3 Satz 1 entsteht die Abgabepflicht rückwirkend, wenn die dort genannten Anlagen nicht in Betrieb genommen oder die allgemein anerkannten Regeln der Technik nach § 60 Abs. 1 Satz 2 des Wasserhaushaltsgesetzes nach der Inbetriebnahme nicht eingehalten werden. Die rückwirkend erhobene Abgabe ist von Beginn der Rückwirkung an entsprechend § 238 der Abgabenordnung in der Fassung der Bekanntmachung vom 1. Oktober 2002 (BGBl. I S. 3869, 2003 I S. 61), zuletzt geändert durch Gesetz vom 21. Dezember 2019 (BGBl. I S. 2875), zu verzinsen.</w:t>
            </w:r>
          </w:p>
        </w:tc>
        <w:tc>
          <w:tcPr>
            <w:tcW w:w="7229" w:type="dxa"/>
            <w:shd w:val="clear" w:color="auto" w:fill="auto"/>
            <w:tcMar>
              <w:top w:w="57" w:type="dxa"/>
              <w:bottom w:w="57" w:type="dxa"/>
            </w:tcMar>
          </w:tcPr>
          <w:p w14:paraId="4555A23F" w14:textId="45E7B228" w:rsidR="00901A80" w:rsidRPr="0041537F" w:rsidRDefault="00901A80" w:rsidP="00F006D3">
            <w:pPr>
              <w:rPr>
                <w:rFonts w:asciiTheme="minorHAnsi" w:hAnsiTheme="minorHAnsi" w:cstheme="minorHAnsi"/>
              </w:rPr>
            </w:pPr>
            <w:r w:rsidRPr="005D18BE">
              <w:rPr>
                <w:rFonts w:asciiTheme="minorHAnsi" w:hAnsiTheme="minorHAnsi" w:cstheme="minorHAnsi"/>
              </w:rPr>
              <w:t>(</w:t>
            </w:r>
            <w:r>
              <w:rPr>
                <w:rFonts w:asciiTheme="minorHAnsi" w:hAnsiTheme="minorHAnsi" w:cstheme="minorHAnsi"/>
              </w:rPr>
              <w:t>4</w:t>
            </w:r>
            <w:r w:rsidRPr="005D18BE">
              <w:rPr>
                <w:rFonts w:asciiTheme="minorHAnsi" w:hAnsiTheme="minorHAnsi" w:cstheme="minorHAnsi"/>
              </w:rPr>
              <w:t xml:space="preserve">) In den Fällen des Abs. </w:t>
            </w:r>
            <w:r>
              <w:rPr>
                <w:rFonts w:asciiTheme="minorHAnsi" w:hAnsiTheme="minorHAnsi" w:cstheme="minorHAnsi"/>
              </w:rPr>
              <w:t>3</w:t>
            </w:r>
            <w:r w:rsidRPr="005D18BE">
              <w:rPr>
                <w:rFonts w:asciiTheme="minorHAnsi" w:hAnsiTheme="minorHAnsi" w:cstheme="minorHAnsi"/>
              </w:rPr>
              <w:t xml:space="preserve"> Satz 1 entsteht die Abgabepflicht rückwirkend, wenn die dort genannten Anlagen nicht in Betrieb genommen oder die allgemein anerkannten Regeln der Technik nach § 60 Abs. 1 Satz 2 des Wasserhaushaltsgesetzes nach der Inbetriebnahme nicht eingehalten werden. Die rückwirkend erhobene Abgabe ist von Beginn der Rückwirkung an entsprechend § 238 </w:t>
            </w:r>
            <w:r w:rsidR="00F006D3" w:rsidRPr="00235DEF">
              <w:rPr>
                <w:rFonts w:asciiTheme="minorBidi" w:hAnsiTheme="minorBidi"/>
                <w:color w:val="0000FF"/>
              </w:rPr>
              <w:t>Abs. 1 und 2</w:t>
            </w:r>
            <w:r w:rsidR="00F006D3" w:rsidRPr="00235DEF">
              <w:rPr>
                <w:rFonts w:asciiTheme="minorHAnsi" w:hAnsiTheme="minorHAnsi" w:cstheme="minorHAnsi"/>
                <w:color w:val="0000FF"/>
              </w:rPr>
              <w:t xml:space="preserve"> </w:t>
            </w:r>
            <w:r w:rsidRPr="005D18BE">
              <w:rPr>
                <w:rFonts w:asciiTheme="minorHAnsi" w:hAnsiTheme="minorHAnsi" w:cstheme="minorHAnsi"/>
              </w:rPr>
              <w:t xml:space="preserve">der </w:t>
            </w:r>
            <w:r w:rsidRPr="007054A5">
              <w:rPr>
                <w:rFonts w:asciiTheme="minorHAnsi" w:hAnsiTheme="minorHAnsi" w:cstheme="minorHAnsi"/>
              </w:rPr>
              <w:t>Abgabenordnung in der Fassung der Bekanntmachung vom 1.</w:t>
            </w:r>
            <w:r w:rsidR="0089457E">
              <w:rPr>
                <w:rFonts w:asciiTheme="minorHAnsi" w:hAnsiTheme="minorHAnsi" w:cstheme="minorHAnsi"/>
              </w:rPr>
              <w:t> </w:t>
            </w:r>
            <w:r w:rsidRPr="007054A5">
              <w:rPr>
                <w:rFonts w:asciiTheme="minorHAnsi" w:hAnsiTheme="minorHAnsi" w:cstheme="minorHAnsi"/>
              </w:rPr>
              <w:t xml:space="preserve">Oktober 2002 (BGBl. I S. 3869, 2003 I S. 61), zuletzt geändert durch Gesetz vom </w:t>
            </w:r>
            <w:r w:rsidR="00F006D3" w:rsidRPr="00235DEF">
              <w:rPr>
                <w:rFonts w:asciiTheme="minorBidi" w:hAnsiTheme="minorBidi"/>
                <w:color w:val="0000FF"/>
              </w:rPr>
              <w:t>12. Juli 2022</w:t>
            </w:r>
            <w:r w:rsidRPr="00235DEF">
              <w:rPr>
                <w:rFonts w:asciiTheme="minorHAnsi" w:hAnsiTheme="minorHAnsi" w:cstheme="minorHAnsi"/>
                <w:color w:val="0000FF"/>
              </w:rPr>
              <w:t xml:space="preserve"> </w:t>
            </w:r>
            <w:r w:rsidRPr="007054A5">
              <w:rPr>
                <w:rFonts w:asciiTheme="minorHAnsi" w:hAnsiTheme="minorHAnsi" w:cstheme="minorHAnsi"/>
              </w:rPr>
              <w:t xml:space="preserve">(BGBl. I S. </w:t>
            </w:r>
            <w:r w:rsidR="00F006D3" w:rsidRPr="00235DEF">
              <w:rPr>
                <w:rFonts w:asciiTheme="minorBidi" w:hAnsiTheme="minorBidi"/>
                <w:color w:val="0000FF"/>
              </w:rPr>
              <w:t>1142</w:t>
            </w:r>
            <w:r w:rsidRPr="007054A5">
              <w:rPr>
                <w:rFonts w:asciiTheme="minorHAnsi" w:hAnsiTheme="minorHAnsi" w:cstheme="minorHAnsi"/>
              </w:rPr>
              <w:t>), zu verzinsen.</w:t>
            </w:r>
          </w:p>
        </w:tc>
      </w:tr>
      <w:tr w:rsidR="00901A80" w14:paraId="33F4C858" w14:textId="77777777" w:rsidTr="00745867">
        <w:tc>
          <w:tcPr>
            <w:tcW w:w="7225" w:type="dxa"/>
            <w:shd w:val="clear" w:color="auto" w:fill="auto"/>
            <w:tcMar>
              <w:top w:w="57" w:type="dxa"/>
              <w:bottom w:w="57" w:type="dxa"/>
            </w:tcMar>
          </w:tcPr>
          <w:p w14:paraId="1049DE05" w14:textId="77777777" w:rsidR="00901A80" w:rsidRPr="00630E49" w:rsidRDefault="00901A80" w:rsidP="00626D32">
            <w:pPr>
              <w:jc w:val="center"/>
              <w:rPr>
                <w:rFonts w:asciiTheme="minorHAnsi" w:hAnsiTheme="minorHAnsi" w:cstheme="minorHAnsi"/>
                <w:b/>
              </w:rPr>
            </w:pPr>
            <w:r w:rsidRPr="00630E49">
              <w:rPr>
                <w:rFonts w:asciiTheme="minorHAnsi" w:hAnsiTheme="minorHAnsi" w:cstheme="minorHAnsi"/>
                <w:b/>
              </w:rPr>
              <w:lastRenderedPageBreak/>
              <w:t>DRITTER TEIL</w:t>
            </w:r>
          </w:p>
          <w:p w14:paraId="7CD712D8" w14:textId="77777777" w:rsidR="00901A80" w:rsidRPr="00630E49" w:rsidRDefault="00901A80" w:rsidP="00626D32">
            <w:pPr>
              <w:jc w:val="center"/>
              <w:rPr>
                <w:rFonts w:asciiTheme="minorHAnsi" w:hAnsiTheme="minorHAnsi" w:cstheme="minorHAnsi"/>
                <w:b/>
              </w:rPr>
            </w:pPr>
            <w:r w:rsidRPr="00630E49">
              <w:rPr>
                <w:rFonts w:asciiTheme="minorHAnsi" w:hAnsiTheme="minorHAnsi" w:cstheme="minorHAnsi"/>
                <w:b/>
              </w:rPr>
              <w:t>Ermittlung der Schädlichkeit</w:t>
            </w:r>
          </w:p>
        </w:tc>
        <w:tc>
          <w:tcPr>
            <w:tcW w:w="7229" w:type="dxa"/>
            <w:shd w:val="clear" w:color="auto" w:fill="auto"/>
            <w:tcMar>
              <w:top w:w="57" w:type="dxa"/>
              <w:bottom w:w="57" w:type="dxa"/>
            </w:tcMar>
          </w:tcPr>
          <w:p w14:paraId="61FAEF0A" w14:textId="77777777" w:rsidR="00901A80" w:rsidRPr="00630E49" w:rsidRDefault="00901A80" w:rsidP="00626D32">
            <w:pPr>
              <w:jc w:val="center"/>
              <w:rPr>
                <w:rFonts w:asciiTheme="minorHAnsi" w:hAnsiTheme="minorHAnsi" w:cstheme="minorHAnsi"/>
                <w:b/>
              </w:rPr>
            </w:pPr>
            <w:r w:rsidRPr="00630E49">
              <w:rPr>
                <w:rFonts w:asciiTheme="minorHAnsi" w:hAnsiTheme="minorHAnsi" w:cstheme="minorHAnsi"/>
                <w:b/>
              </w:rPr>
              <w:t>DRITTER TEIL</w:t>
            </w:r>
          </w:p>
          <w:p w14:paraId="72B13529" w14:textId="77777777" w:rsidR="00901A80" w:rsidRPr="00630E49" w:rsidRDefault="00901A80" w:rsidP="00626D32">
            <w:pPr>
              <w:jc w:val="center"/>
              <w:rPr>
                <w:rFonts w:asciiTheme="minorHAnsi" w:hAnsiTheme="minorHAnsi" w:cstheme="minorHAnsi"/>
                <w:b/>
              </w:rPr>
            </w:pPr>
            <w:r w:rsidRPr="00630E49">
              <w:rPr>
                <w:rFonts w:asciiTheme="minorHAnsi" w:hAnsiTheme="minorHAnsi" w:cstheme="minorHAnsi"/>
                <w:b/>
              </w:rPr>
              <w:t>Ermittlung der Schädlichkeit</w:t>
            </w:r>
          </w:p>
        </w:tc>
      </w:tr>
      <w:tr w:rsidR="00901A80" w14:paraId="72A7D3F9" w14:textId="77777777" w:rsidTr="00745867">
        <w:tc>
          <w:tcPr>
            <w:tcW w:w="7225" w:type="dxa"/>
            <w:shd w:val="clear" w:color="auto" w:fill="auto"/>
            <w:tcMar>
              <w:top w:w="57" w:type="dxa"/>
              <w:bottom w:w="57" w:type="dxa"/>
            </w:tcMar>
          </w:tcPr>
          <w:p w14:paraId="50B6B93A" w14:textId="77777777" w:rsidR="00901A80" w:rsidRPr="005D18BE" w:rsidRDefault="00901A80" w:rsidP="00626D32">
            <w:pPr>
              <w:jc w:val="center"/>
              <w:rPr>
                <w:rFonts w:asciiTheme="minorHAnsi" w:hAnsiTheme="minorHAnsi" w:cstheme="minorHAnsi"/>
              </w:rPr>
            </w:pPr>
            <w:r w:rsidRPr="005D18BE">
              <w:rPr>
                <w:rFonts w:asciiTheme="minorHAnsi" w:hAnsiTheme="minorHAnsi" w:cstheme="minorHAnsi"/>
              </w:rPr>
              <w:t>§ 6</w:t>
            </w:r>
          </w:p>
          <w:p w14:paraId="0CECB712" w14:textId="77777777" w:rsidR="00901A80" w:rsidRPr="005D18BE" w:rsidRDefault="00901A80" w:rsidP="00626D32">
            <w:pPr>
              <w:jc w:val="center"/>
              <w:rPr>
                <w:rFonts w:asciiTheme="minorHAnsi" w:hAnsiTheme="minorHAnsi" w:cstheme="minorHAnsi"/>
              </w:rPr>
            </w:pPr>
            <w:r w:rsidRPr="005D18BE">
              <w:rPr>
                <w:rFonts w:asciiTheme="minorHAnsi" w:hAnsiTheme="minorHAnsi" w:cstheme="minorHAnsi"/>
              </w:rPr>
              <w:t>Ermittlung auf Grund des Bescheides</w:t>
            </w:r>
          </w:p>
          <w:p w14:paraId="7037EE93" w14:textId="77777777" w:rsidR="00901A80" w:rsidRPr="0041537F" w:rsidRDefault="00901A80" w:rsidP="00626D32">
            <w:pPr>
              <w:jc w:val="center"/>
              <w:rPr>
                <w:rFonts w:asciiTheme="minorHAnsi" w:hAnsiTheme="minorHAnsi" w:cstheme="minorHAnsi"/>
              </w:rPr>
            </w:pPr>
            <w:r w:rsidRPr="005D18BE">
              <w:rPr>
                <w:rFonts w:asciiTheme="minorHAnsi" w:hAnsiTheme="minorHAnsi" w:cstheme="minorHAnsi"/>
              </w:rPr>
              <w:t>(zu § 4 Abs. 1, 4 und 5; § 6 Abs. 1 des Abwasserabgabengesetzes)</w:t>
            </w:r>
          </w:p>
        </w:tc>
        <w:tc>
          <w:tcPr>
            <w:tcW w:w="7229" w:type="dxa"/>
            <w:shd w:val="clear" w:color="auto" w:fill="auto"/>
            <w:tcMar>
              <w:top w:w="57" w:type="dxa"/>
              <w:bottom w:w="57" w:type="dxa"/>
            </w:tcMar>
          </w:tcPr>
          <w:p w14:paraId="2CC870B8" w14:textId="77777777" w:rsidR="00901A80" w:rsidRPr="005D18BE" w:rsidRDefault="00901A80" w:rsidP="00626D32">
            <w:pPr>
              <w:jc w:val="center"/>
              <w:rPr>
                <w:rFonts w:asciiTheme="minorHAnsi" w:hAnsiTheme="minorHAnsi" w:cstheme="minorHAnsi"/>
              </w:rPr>
            </w:pPr>
            <w:r w:rsidRPr="005D18BE">
              <w:rPr>
                <w:rFonts w:asciiTheme="minorHAnsi" w:hAnsiTheme="minorHAnsi" w:cstheme="minorHAnsi"/>
              </w:rPr>
              <w:t>§ 6</w:t>
            </w:r>
          </w:p>
          <w:p w14:paraId="20990B4D" w14:textId="77777777" w:rsidR="00901A80" w:rsidRPr="005D18BE" w:rsidRDefault="00901A80" w:rsidP="00626D32">
            <w:pPr>
              <w:jc w:val="center"/>
              <w:rPr>
                <w:rFonts w:asciiTheme="minorHAnsi" w:hAnsiTheme="minorHAnsi" w:cstheme="minorHAnsi"/>
              </w:rPr>
            </w:pPr>
            <w:r w:rsidRPr="005D18BE">
              <w:rPr>
                <w:rFonts w:asciiTheme="minorHAnsi" w:hAnsiTheme="minorHAnsi" w:cstheme="minorHAnsi"/>
              </w:rPr>
              <w:t>Ermittlung auf Grund des Bescheides</w:t>
            </w:r>
          </w:p>
          <w:p w14:paraId="2A535540" w14:textId="77777777" w:rsidR="00901A80" w:rsidRPr="0041537F" w:rsidRDefault="00901A80" w:rsidP="00626D32">
            <w:pPr>
              <w:jc w:val="center"/>
              <w:rPr>
                <w:rFonts w:asciiTheme="minorHAnsi" w:hAnsiTheme="minorHAnsi" w:cstheme="minorHAnsi"/>
              </w:rPr>
            </w:pPr>
            <w:r w:rsidRPr="005D18BE">
              <w:rPr>
                <w:rFonts w:asciiTheme="minorHAnsi" w:hAnsiTheme="minorHAnsi" w:cstheme="minorHAnsi"/>
              </w:rPr>
              <w:t>(zu § 4 Abs. 1, 4 und 5; § 6 Abs. 1 des Abwasserabgabengesetzes)</w:t>
            </w:r>
          </w:p>
        </w:tc>
      </w:tr>
      <w:tr w:rsidR="00901A80" w14:paraId="0CEB3C7F" w14:textId="77777777" w:rsidTr="00745867">
        <w:tc>
          <w:tcPr>
            <w:tcW w:w="7225" w:type="dxa"/>
            <w:shd w:val="clear" w:color="auto" w:fill="auto"/>
            <w:tcMar>
              <w:top w:w="57" w:type="dxa"/>
              <w:bottom w:w="57" w:type="dxa"/>
            </w:tcMar>
          </w:tcPr>
          <w:p w14:paraId="2B7BF4F7" w14:textId="77777777" w:rsidR="00901A80" w:rsidRPr="0041537F" w:rsidRDefault="00901A80" w:rsidP="00626D32">
            <w:pPr>
              <w:rPr>
                <w:rFonts w:asciiTheme="minorHAnsi" w:hAnsiTheme="minorHAnsi" w:cstheme="minorHAnsi"/>
              </w:rPr>
            </w:pPr>
            <w:r w:rsidRPr="005D18BE">
              <w:rPr>
                <w:rFonts w:asciiTheme="minorHAnsi" w:hAnsiTheme="minorHAnsi" w:cstheme="minorHAnsi"/>
              </w:rPr>
              <w:t>(1) Die Jahresschmutzwassermenge ist aufgrund einer Schätzung von der Wasserbehörde festzusetzen. Bei Abwasserbehandlungsanlagen, in denen das Abwasser mindestens nach den Anforderungen des Anhangs 1 der Abwasserverordnung zu behandeln ist, erfolgt diese Schätzung auf der Grundlage einer Ermittlung der Jahresschmutzwassermenge nach der Methode des gleitenden Minimums. Diese Methode wird im Staatsanzeiger für das Land Hessen durch das für den Gewässerschutz zuständige Ministerium bekannt gemacht. Die Abgabepflichtigen haben die für die Schätzung nach Satz 2 notwendigen Daten auf der Grundlage von Messergebnissen nach der Methode des gleitenden Minimums der Wasserbehörde in schriftlicher und elektronischer Form unter Verwendung der Vordrucke nach § 7 Abs. 2 vorzulegen. Soweit Abwasserbehandlungsanlagen nach Anhang 1 der Abwasserverordnung entgegen Anhang 3 der Abwassereigenkontrollverordnung nicht mit einer Durchflussmesseinrichtung ausgestattet sind, erfolgt die Schätzung der Jahresschmutzwassermenge durch Verdoppelung der verkauften Wassermenge. Die verkaufte Wassermenge ist vom Abgabepflichtigen der Wasserbehörde mitzuteilen. Die Jahresschmutzwassermenge ist alle fünf Jahre mindestens einmal zu überprüfen und erforderlichenfalls neu festzusetzen. Die Daten nach Satz 4 und die Mitteilung nach Satz 6 sind in der in § 7 Abs. 1 genannten Frist vorzulegen.</w:t>
            </w:r>
          </w:p>
        </w:tc>
        <w:tc>
          <w:tcPr>
            <w:tcW w:w="7229" w:type="dxa"/>
            <w:shd w:val="clear" w:color="auto" w:fill="auto"/>
            <w:tcMar>
              <w:top w:w="57" w:type="dxa"/>
              <w:bottom w:w="57" w:type="dxa"/>
            </w:tcMar>
          </w:tcPr>
          <w:p w14:paraId="4D7164CC" w14:textId="069372F3" w:rsidR="00901A80" w:rsidRPr="0041537F" w:rsidRDefault="00901A80" w:rsidP="0089457E">
            <w:pPr>
              <w:rPr>
                <w:rFonts w:asciiTheme="minorHAnsi" w:hAnsiTheme="minorHAnsi" w:cstheme="minorHAnsi"/>
              </w:rPr>
            </w:pPr>
            <w:r w:rsidRPr="005D18BE">
              <w:rPr>
                <w:rFonts w:asciiTheme="minorHAnsi" w:hAnsiTheme="minorHAnsi" w:cstheme="minorHAnsi"/>
              </w:rPr>
              <w:t>(1) Die Jahresschmutzwassermenge ist aufgrund einer Schätzung von der Wasserbehörde</w:t>
            </w:r>
            <w:r>
              <w:rPr>
                <w:rFonts w:asciiTheme="minorHAnsi" w:hAnsiTheme="minorHAnsi" w:cstheme="minorHAnsi"/>
              </w:rPr>
              <w:t xml:space="preserve"> </w:t>
            </w:r>
            <w:r w:rsidRPr="004C1243">
              <w:rPr>
                <w:rFonts w:asciiTheme="minorBidi" w:hAnsiTheme="minorBidi"/>
                <w:color w:val="0000FF"/>
              </w:rPr>
              <w:t>im Bescheid</w:t>
            </w:r>
            <w:r w:rsidRPr="004C1243">
              <w:rPr>
                <w:rFonts w:asciiTheme="minorHAnsi" w:hAnsiTheme="minorHAnsi" w:cstheme="minorHAnsi"/>
                <w:color w:val="0000FF"/>
              </w:rPr>
              <w:t xml:space="preserve"> </w:t>
            </w:r>
            <w:r w:rsidRPr="005D18BE">
              <w:rPr>
                <w:rFonts w:asciiTheme="minorHAnsi" w:hAnsiTheme="minorHAnsi" w:cstheme="minorHAnsi"/>
              </w:rPr>
              <w:t>festzu</w:t>
            </w:r>
            <w:r w:rsidRPr="004C1243">
              <w:rPr>
                <w:rFonts w:cs="Arial"/>
                <w:color w:val="0000FF"/>
              </w:rPr>
              <w:t>legen</w:t>
            </w:r>
            <w:r w:rsidRPr="004C1243">
              <w:rPr>
                <w:rFonts w:asciiTheme="minorHAnsi" w:hAnsiTheme="minorHAnsi" w:cstheme="minorHAnsi"/>
                <w:strike/>
                <w:color w:val="0000FF"/>
              </w:rPr>
              <w:t>setzen</w:t>
            </w:r>
            <w:r w:rsidRPr="005D18BE">
              <w:rPr>
                <w:rFonts w:asciiTheme="minorHAnsi" w:hAnsiTheme="minorHAnsi" w:cstheme="minorHAnsi"/>
              </w:rPr>
              <w:t xml:space="preserve">. Bei Abwasserbehandlungsanlagen, in denen das Abwasser mindestens nach den Anforderungen des Anhangs 1 der Abwasserverordnung zu behandeln ist, erfolgt diese Schätzung auf der Grundlage einer Ermittlung der Jahresschmutzwassermenge nach der Methode des gleitenden Minimums. </w:t>
            </w:r>
            <w:r w:rsidRPr="004C1243">
              <w:rPr>
                <w:rFonts w:asciiTheme="minorHAnsi" w:hAnsiTheme="minorHAnsi" w:cstheme="minorHAnsi"/>
                <w:strike/>
                <w:color w:val="0000FF"/>
              </w:rPr>
              <w:t>Diese Methode wird im Staatsanzeiger für das Land Hessen durch das für den Gewässerschutz zuständige Ministerium bekannt gemacht.</w:t>
            </w:r>
            <w:r w:rsidRPr="005D18BE">
              <w:rPr>
                <w:rFonts w:asciiTheme="minorHAnsi" w:hAnsiTheme="minorHAnsi" w:cstheme="minorHAnsi"/>
              </w:rPr>
              <w:t xml:space="preserve"> Die Abgabepflichtigen haben die für die Schätzung nach Satz 2 notwendigen Daten auf der Grundlage von Messergebnissen nach der Methode des gleitenden Minimums der Wasserbehörde in schriftlicher und elektronischer Form unter Verwendung der Vordrucke nach § 7 Abs. 2 vorzulegen. Soweit Abwasserbehandlungsanlagen nach Anhang 1 der Abwasserverordnung entgegen Anhang 3 der Abwassereigenkontrollverordnung nicht mit einer Durchflussmesseinrichtung ausgestattet sind, erfolgt die Schätzung der Jahresschmutzwassermenge durch Verdoppelung der verkauften Wassermenge. Die verkaufte Wassermenge ist vom Abgabepflichtigen der Wasserbehörde mitzuteilen. Die </w:t>
            </w:r>
            <w:r w:rsidR="004A60DB" w:rsidRPr="00235DEF">
              <w:rPr>
                <w:rFonts w:asciiTheme="minorBidi" w:hAnsiTheme="minorBidi"/>
                <w:color w:val="0000FF"/>
              </w:rPr>
              <w:t>nach Satz 1</w:t>
            </w:r>
            <w:r w:rsidR="004A60DB" w:rsidRPr="00235DEF">
              <w:rPr>
                <w:rFonts w:asciiTheme="minorHAnsi" w:hAnsiTheme="minorHAnsi" w:cstheme="minorHAnsi"/>
                <w:color w:val="0000FF"/>
              </w:rPr>
              <w:t xml:space="preserve"> </w:t>
            </w:r>
            <w:r w:rsidRPr="004C1243">
              <w:rPr>
                <w:rFonts w:cs="Arial"/>
                <w:color w:val="0000FF"/>
              </w:rPr>
              <w:t>im Bescheid festgelegte</w:t>
            </w:r>
            <w:r w:rsidRPr="00DE65CF">
              <w:rPr>
                <w:rFonts w:asciiTheme="minorHAnsi" w:hAnsiTheme="minorHAnsi" w:cstheme="minorHAnsi"/>
                <w:color w:val="0000FF"/>
              </w:rPr>
              <w:t xml:space="preserve"> </w:t>
            </w:r>
            <w:r w:rsidRPr="005D18BE">
              <w:rPr>
                <w:rFonts w:asciiTheme="minorHAnsi" w:hAnsiTheme="minorHAnsi" w:cstheme="minorHAnsi"/>
              </w:rPr>
              <w:t>Jahresschmutzwassermenge ist alle fünf Jahre mindestens einmal zu überprüfen und erforderlichenfalls neu festzu</w:t>
            </w:r>
            <w:r w:rsidRPr="004C1243">
              <w:rPr>
                <w:rFonts w:cs="Arial"/>
                <w:color w:val="0000FF"/>
              </w:rPr>
              <w:t>legen</w:t>
            </w:r>
            <w:r w:rsidRPr="004C1243">
              <w:rPr>
                <w:rFonts w:asciiTheme="minorHAnsi" w:hAnsiTheme="minorHAnsi" w:cstheme="minorHAnsi"/>
                <w:strike/>
                <w:color w:val="0000FF"/>
              </w:rPr>
              <w:t>setzen</w:t>
            </w:r>
            <w:r w:rsidRPr="005D18BE">
              <w:rPr>
                <w:rFonts w:asciiTheme="minorHAnsi" w:hAnsiTheme="minorHAnsi" w:cstheme="minorHAnsi"/>
              </w:rPr>
              <w:t xml:space="preserve">. Die Daten nach Satz </w:t>
            </w:r>
            <w:r w:rsidRPr="004C1243">
              <w:rPr>
                <w:rFonts w:asciiTheme="minorHAnsi" w:hAnsiTheme="minorHAnsi" w:cstheme="minorHAnsi"/>
                <w:strike/>
                <w:color w:val="0000FF"/>
              </w:rPr>
              <w:t>4</w:t>
            </w:r>
            <w:r w:rsidRPr="004C1243">
              <w:rPr>
                <w:rFonts w:cs="Arial"/>
                <w:color w:val="0000FF"/>
              </w:rPr>
              <w:t>3</w:t>
            </w:r>
            <w:r w:rsidRPr="005D18BE">
              <w:rPr>
                <w:rFonts w:asciiTheme="minorHAnsi" w:hAnsiTheme="minorHAnsi" w:cstheme="minorHAnsi"/>
              </w:rPr>
              <w:t xml:space="preserve"> und die Mitteilung nach Satz </w:t>
            </w:r>
            <w:r w:rsidRPr="004C1243">
              <w:rPr>
                <w:rFonts w:asciiTheme="minorHAnsi" w:hAnsiTheme="minorHAnsi" w:cstheme="minorHAnsi"/>
                <w:strike/>
                <w:color w:val="0000FF"/>
              </w:rPr>
              <w:t>6</w:t>
            </w:r>
            <w:r w:rsidRPr="004C1243">
              <w:rPr>
                <w:rFonts w:cs="Arial"/>
                <w:color w:val="0000FF"/>
              </w:rPr>
              <w:t>5</w:t>
            </w:r>
            <w:r w:rsidRPr="005D18BE">
              <w:rPr>
                <w:rFonts w:asciiTheme="minorHAnsi" w:hAnsiTheme="minorHAnsi" w:cstheme="minorHAnsi"/>
              </w:rPr>
              <w:t xml:space="preserve"> sind in der in § 7 Abs. 1 genannten Frist vorzulegen.</w:t>
            </w:r>
            <w:r>
              <w:rPr>
                <w:rFonts w:asciiTheme="minorHAnsi" w:hAnsiTheme="minorHAnsi" w:cstheme="minorHAnsi"/>
              </w:rPr>
              <w:t xml:space="preserve"> </w:t>
            </w:r>
          </w:p>
        </w:tc>
      </w:tr>
      <w:tr w:rsidR="00901A80" w14:paraId="49BEB72F" w14:textId="77777777" w:rsidTr="00745867">
        <w:tc>
          <w:tcPr>
            <w:tcW w:w="7225" w:type="dxa"/>
            <w:shd w:val="clear" w:color="auto" w:fill="auto"/>
            <w:tcMar>
              <w:top w:w="57" w:type="dxa"/>
              <w:bottom w:w="57" w:type="dxa"/>
            </w:tcMar>
          </w:tcPr>
          <w:p w14:paraId="232F60F4" w14:textId="77777777" w:rsidR="00901A80" w:rsidRPr="005D18BE" w:rsidRDefault="00901A80" w:rsidP="00626D32">
            <w:pPr>
              <w:rPr>
                <w:rFonts w:asciiTheme="minorHAnsi" w:hAnsiTheme="minorHAnsi" w:cstheme="minorHAnsi"/>
              </w:rPr>
            </w:pPr>
          </w:p>
        </w:tc>
        <w:tc>
          <w:tcPr>
            <w:tcW w:w="7229" w:type="dxa"/>
            <w:shd w:val="clear" w:color="auto" w:fill="auto"/>
            <w:tcMar>
              <w:top w:w="57" w:type="dxa"/>
              <w:bottom w:w="57" w:type="dxa"/>
            </w:tcMar>
          </w:tcPr>
          <w:p w14:paraId="6BA732BA" w14:textId="671134B1" w:rsidR="00901A80" w:rsidRPr="004C1243" w:rsidRDefault="00901A80" w:rsidP="00626D32">
            <w:pPr>
              <w:rPr>
                <w:rFonts w:asciiTheme="minorHAnsi" w:hAnsiTheme="minorHAnsi" w:cstheme="minorHAnsi"/>
                <w:color w:val="0000FF"/>
              </w:rPr>
            </w:pPr>
            <w:r w:rsidRPr="004C1243">
              <w:rPr>
                <w:rFonts w:asciiTheme="minorHAnsi" w:hAnsiTheme="minorHAnsi" w:cstheme="minorHAnsi"/>
                <w:color w:val="0000FF"/>
              </w:rPr>
              <w:t>(</w:t>
            </w:r>
            <w:r w:rsidRPr="004C1243">
              <w:rPr>
                <w:rFonts w:cs="Arial"/>
                <w:color w:val="0000FF"/>
              </w:rPr>
              <w:t xml:space="preserve">2) Beantragt ein Abgabepflichtiger die Berücksichtigung einer Vorbelastung nach § 4 Abs. 3 des Abwasserabgabengesetzes, hat dieser die für die Schätzung der Vorbelastung des unmittelbar entnommenen </w:t>
            </w:r>
            <w:r w:rsidRPr="004C1243">
              <w:rPr>
                <w:rFonts w:cs="Arial"/>
                <w:color w:val="0000FF"/>
              </w:rPr>
              <w:lastRenderedPageBreak/>
              <w:t>Wassers erforderlichen Messwerte der Schadstoffkonzentrationen der Wasserbehörde vorzulegen.</w:t>
            </w:r>
          </w:p>
        </w:tc>
      </w:tr>
      <w:tr w:rsidR="00901A80" w14:paraId="7EE91430" w14:textId="77777777" w:rsidTr="00745867">
        <w:tc>
          <w:tcPr>
            <w:tcW w:w="7225" w:type="dxa"/>
            <w:shd w:val="clear" w:color="auto" w:fill="auto"/>
            <w:tcMar>
              <w:top w:w="57" w:type="dxa"/>
              <w:bottom w:w="57" w:type="dxa"/>
            </w:tcMar>
          </w:tcPr>
          <w:p w14:paraId="377C8597" w14:textId="77777777" w:rsidR="00901A80" w:rsidRPr="0041537F" w:rsidRDefault="00901A80" w:rsidP="00626D32">
            <w:pPr>
              <w:rPr>
                <w:rFonts w:asciiTheme="minorHAnsi" w:hAnsiTheme="minorHAnsi" w:cstheme="minorHAnsi"/>
              </w:rPr>
            </w:pPr>
            <w:r w:rsidRPr="005D18BE">
              <w:rPr>
                <w:rFonts w:asciiTheme="minorHAnsi" w:hAnsiTheme="minorHAnsi" w:cstheme="minorHAnsi"/>
              </w:rPr>
              <w:lastRenderedPageBreak/>
              <w:t>(2) Erklärt ein Abwassereinleiter nach § 4 Abs. 5 des Abwasserabgabengesetzes gegenüber der Wasserbehörde, dass er im Veranlagungszeitraum während eines bestimmten Zeitraumes, der nicht kürzer als drei Monate sein darf,</w:t>
            </w:r>
          </w:p>
        </w:tc>
        <w:tc>
          <w:tcPr>
            <w:tcW w:w="7229" w:type="dxa"/>
            <w:shd w:val="clear" w:color="auto" w:fill="auto"/>
            <w:tcMar>
              <w:top w:w="57" w:type="dxa"/>
              <w:bottom w:w="57" w:type="dxa"/>
            </w:tcMar>
          </w:tcPr>
          <w:p w14:paraId="3F1DC733" w14:textId="3205E71A" w:rsidR="00901A80" w:rsidRPr="0041537F" w:rsidRDefault="00901A80" w:rsidP="00D30368">
            <w:pPr>
              <w:rPr>
                <w:rFonts w:asciiTheme="minorHAnsi" w:hAnsiTheme="minorHAnsi" w:cstheme="minorHAnsi"/>
              </w:rPr>
            </w:pPr>
            <w:r w:rsidRPr="005D18BE">
              <w:rPr>
                <w:rFonts w:asciiTheme="minorHAnsi" w:hAnsiTheme="minorHAnsi" w:cstheme="minorHAnsi"/>
              </w:rPr>
              <w:t>(</w:t>
            </w:r>
            <w:r w:rsidR="00D30368" w:rsidRPr="004C1243">
              <w:rPr>
                <w:rFonts w:asciiTheme="minorBidi" w:hAnsiTheme="minorBidi"/>
                <w:color w:val="0000FF"/>
              </w:rPr>
              <w:t>3</w:t>
            </w:r>
            <w:r w:rsidRPr="005D18BE">
              <w:rPr>
                <w:rFonts w:asciiTheme="minorHAnsi" w:hAnsiTheme="minorHAnsi" w:cstheme="minorHAnsi"/>
              </w:rPr>
              <w:t>) Erklärt ein Abwassereinleiter nach § 4 Abs. 5 des Abwasserabgabengesetzes gegenüber der Wasserbehörde, dass er im Veranlagungszeitraum während eines bestimmten Zeitraumes, der nicht kürzer als drei Monate sein darf,</w:t>
            </w:r>
          </w:p>
        </w:tc>
      </w:tr>
      <w:tr w:rsidR="00901A80" w14:paraId="4F6C3D74" w14:textId="77777777" w:rsidTr="00745867">
        <w:tc>
          <w:tcPr>
            <w:tcW w:w="7225" w:type="dxa"/>
            <w:shd w:val="clear" w:color="auto" w:fill="auto"/>
            <w:tcMar>
              <w:top w:w="57" w:type="dxa"/>
              <w:bottom w:w="57" w:type="dxa"/>
            </w:tcMar>
          </w:tcPr>
          <w:p w14:paraId="4EB879FC" w14:textId="77777777" w:rsidR="00901A80" w:rsidRPr="0041537F" w:rsidRDefault="00901A80" w:rsidP="00626D32">
            <w:pPr>
              <w:ind w:left="318" w:hanging="318"/>
              <w:rPr>
                <w:rFonts w:asciiTheme="minorHAnsi" w:hAnsiTheme="minorHAnsi" w:cstheme="minorHAnsi"/>
              </w:rPr>
            </w:pPr>
            <w:r w:rsidRPr="005D18BE">
              <w:rPr>
                <w:rFonts w:asciiTheme="minorHAnsi" w:hAnsiTheme="minorHAnsi" w:cstheme="minorHAnsi"/>
              </w:rPr>
              <w:t>1.</w:t>
            </w:r>
            <w:r>
              <w:rPr>
                <w:rFonts w:asciiTheme="minorHAnsi" w:hAnsiTheme="minorHAnsi" w:cstheme="minorHAnsi"/>
              </w:rPr>
              <w:tab/>
            </w:r>
            <w:r w:rsidRPr="005D18BE">
              <w:rPr>
                <w:rFonts w:asciiTheme="minorHAnsi" w:hAnsiTheme="minorHAnsi" w:cstheme="minorHAnsi"/>
              </w:rPr>
              <w:t>eine geringere als die im Bescheid festgelegte Abwassermenge einhalten wird, hat er nachzuweisen, welche anteilige Jahresschmutzwassermenge sich für den Erklärungszeitraum daraus ergibt; sind diese Angaben oder Nachweise unrichtig oder wird die erklärte Abwassermenge nicht eingehalten, gilt § 4 Abs. 5 Satz 6 des Abwasserabgabengesetzes,</w:t>
            </w:r>
          </w:p>
        </w:tc>
        <w:tc>
          <w:tcPr>
            <w:tcW w:w="7229" w:type="dxa"/>
            <w:shd w:val="clear" w:color="auto" w:fill="auto"/>
            <w:tcMar>
              <w:top w:w="57" w:type="dxa"/>
              <w:bottom w:w="57" w:type="dxa"/>
            </w:tcMar>
          </w:tcPr>
          <w:p w14:paraId="162C9ED4" w14:textId="77777777" w:rsidR="00901A80" w:rsidRPr="0041537F" w:rsidRDefault="00901A80" w:rsidP="00626D32">
            <w:pPr>
              <w:ind w:left="318" w:hanging="318"/>
              <w:rPr>
                <w:rFonts w:asciiTheme="minorHAnsi" w:hAnsiTheme="minorHAnsi" w:cstheme="minorHAnsi"/>
              </w:rPr>
            </w:pPr>
            <w:r w:rsidRPr="005D18BE">
              <w:rPr>
                <w:rFonts w:asciiTheme="minorHAnsi" w:hAnsiTheme="minorHAnsi" w:cstheme="minorHAnsi"/>
              </w:rPr>
              <w:t>1.</w:t>
            </w:r>
            <w:r>
              <w:rPr>
                <w:rFonts w:asciiTheme="minorHAnsi" w:hAnsiTheme="minorHAnsi" w:cstheme="minorHAnsi"/>
              </w:rPr>
              <w:tab/>
            </w:r>
            <w:r w:rsidRPr="005D18BE">
              <w:rPr>
                <w:rFonts w:asciiTheme="minorHAnsi" w:hAnsiTheme="minorHAnsi" w:cstheme="minorHAnsi"/>
              </w:rPr>
              <w:t>eine geringere als die im Bescheid festgelegte Abwassermenge einhalten wird, hat er nachzuweisen, welche anteilige Jahresschmutzwassermenge sich für den Erklärungszeitraum daraus ergibt; sind diese Angaben oder Nachweise unrichtig oder wird die erklärte Abwassermenge nicht eingehalten, gilt § 4 Abs. 5 Satz 6 des Abwasserabgabengesetzes,</w:t>
            </w:r>
          </w:p>
        </w:tc>
      </w:tr>
      <w:tr w:rsidR="00901A80" w14:paraId="4E015D8E" w14:textId="77777777" w:rsidTr="00745867">
        <w:tc>
          <w:tcPr>
            <w:tcW w:w="7225" w:type="dxa"/>
            <w:shd w:val="clear" w:color="auto" w:fill="auto"/>
            <w:tcMar>
              <w:top w:w="57" w:type="dxa"/>
              <w:bottom w:w="57" w:type="dxa"/>
            </w:tcMar>
          </w:tcPr>
          <w:p w14:paraId="067E7132" w14:textId="77777777" w:rsidR="00901A80" w:rsidRPr="0041537F" w:rsidRDefault="00901A80" w:rsidP="00626D32">
            <w:pPr>
              <w:keepNext/>
              <w:ind w:left="318" w:hanging="318"/>
              <w:rPr>
                <w:rFonts w:asciiTheme="minorHAnsi" w:hAnsiTheme="minorHAnsi" w:cstheme="minorHAnsi"/>
              </w:rPr>
            </w:pPr>
            <w:r w:rsidRPr="005D18BE">
              <w:rPr>
                <w:rFonts w:asciiTheme="minorHAnsi" w:hAnsiTheme="minorHAnsi" w:cstheme="minorHAnsi"/>
              </w:rPr>
              <w:t>2.</w:t>
            </w:r>
            <w:r>
              <w:rPr>
                <w:rFonts w:asciiTheme="minorHAnsi" w:hAnsiTheme="minorHAnsi" w:cstheme="minorHAnsi"/>
              </w:rPr>
              <w:tab/>
            </w:r>
            <w:r w:rsidRPr="005D18BE">
              <w:rPr>
                <w:rFonts w:asciiTheme="minorHAnsi" w:hAnsiTheme="minorHAnsi" w:cstheme="minorHAnsi"/>
              </w:rPr>
              <w:t>einen niedrigeren Wert als den im Bescheid festgelegten Überwachungswert einhalten wird, hat er Inhalt und Umfang seines Messprogramms der Wasserbehörde vor Beginn des Erklärungszeitraums zur Zulassung vorzulegen.</w:t>
            </w:r>
          </w:p>
        </w:tc>
        <w:tc>
          <w:tcPr>
            <w:tcW w:w="7229" w:type="dxa"/>
            <w:shd w:val="clear" w:color="auto" w:fill="auto"/>
            <w:tcMar>
              <w:top w:w="57" w:type="dxa"/>
              <w:bottom w:w="57" w:type="dxa"/>
            </w:tcMar>
          </w:tcPr>
          <w:p w14:paraId="3BC94DC7" w14:textId="77777777" w:rsidR="00901A80" w:rsidRPr="0041537F" w:rsidRDefault="00901A80" w:rsidP="00626D32">
            <w:pPr>
              <w:keepNext/>
              <w:ind w:left="318" w:hanging="318"/>
              <w:rPr>
                <w:rFonts w:asciiTheme="minorHAnsi" w:hAnsiTheme="minorHAnsi" w:cstheme="minorHAnsi"/>
              </w:rPr>
            </w:pPr>
            <w:r w:rsidRPr="005D18BE">
              <w:rPr>
                <w:rFonts w:asciiTheme="minorHAnsi" w:hAnsiTheme="minorHAnsi" w:cstheme="minorHAnsi"/>
              </w:rPr>
              <w:t>2.</w:t>
            </w:r>
            <w:r>
              <w:rPr>
                <w:rFonts w:asciiTheme="minorHAnsi" w:hAnsiTheme="minorHAnsi" w:cstheme="minorHAnsi"/>
              </w:rPr>
              <w:tab/>
            </w:r>
            <w:r w:rsidRPr="005D18BE">
              <w:rPr>
                <w:rFonts w:asciiTheme="minorHAnsi" w:hAnsiTheme="minorHAnsi" w:cstheme="minorHAnsi"/>
              </w:rPr>
              <w:t>einen niedrigeren Wert als den im Bescheid festgelegten Überwachungswert einhalten wird, hat er Inhalt und Umfang seines Messprogramms der Wasserbehörde vor Beginn des Erklärungszeitraums zur Zulassung vorzulegen.</w:t>
            </w:r>
          </w:p>
        </w:tc>
      </w:tr>
      <w:tr w:rsidR="00901A80" w14:paraId="4DCC878E" w14:textId="77777777" w:rsidTr="00745867">
        <w:tc>
          <w:tcPr>
            <w:tcW w:w="7225" w:type="dxa"/>
            <w:shd w:val="clear" w:color="auto" w:fill="auto"/>
            <w:tcMar>
              <w:top w:w="57" w:type="dxa"/>
              <w:bottom w:w="57" w:type="dxa"/>
            </w:tcMar>
          </w:tcPr>
          <w:p w14:paraId="256EDDC4" w14:textId="77777777" w:rsidR="00901A80" w:rsidRPr="005D18BE" w:rsidRDefault="00901A80" w:rsidP="00626D32">
            <w:pPr>
              <w:jc w:val="center"/>
              <w:rPr>
                <w:rFonts w:asciiTheme="minorHAnsi" w:hAnsiTheme="minorHAnsi" w:cstheme="minorHAnsi"/>
              </w:rPr>
            </w:pPr>
            <w:r w:rsidRPr="005D18BE">
              <w:rPr>
                <w:rFonts w:asciiTheme="minorHAnsi" w:hAnsiTheme="minorHAnsi" w:cstheme="minorHAnsi"/>
              </w:rPr>
              <w:t>§ 7</w:t>
            </w:r>
          </w:p>
          <w:p w14:paraId="293E5F21" w14:textId="77777777" w:rsidR="00901A80" w:rsidRPr="005D18BE" w:rsidRDefault="00901A80" w:rsidP="00626D32">
            <w:pPr>
              <w:jc w:val="center"/>
              <w:rPr>
                <w:rFonts w:asciiTheme="minorHAnsi" w:hAnsiTheme="minorHAnsi" w:cstheme="minorHAnsi"/>
              </w:rPr>
            </w:pPr>
            <w:r w:rsidRPr="005D18BE">
              <w:rPr>
                <w:rFonts w:asciiTheme="minorHAnsi" w:hAnsiTheme="minorHAnsi" w:cstheme="minorHAnsi"/>
              </w:rPr>
              <w:t>Vorlage von Daten und Unterlagen</w:t>
            </w:r>
          </w:p>
          <w:p w14:paraId="5EF30576" w14:textId="77777777" w:rsidR="00901A80" w:rsidRPr="0041537F" w:rsidRDefault="00901A80" w:rsidP="00626D32">
            <w:pPr>
              <w:jc w:val="center"/>
              <w:rPr>
                <w:rFonts w:asciiTheme="minorHAnsi" w:hAnsiTheme="minorHAnsi" w:cstheme="minorHAnsi"/>
              </w:rPr>
            </w:pPr>
            <w:r w:rsidRPr="005D18BE">
              <w:rPr>
                <w:rFonts w:asciiTheme="minorHAnsi" w:hAnsiTheme="minorHAnsi" w:cstheme="minorHAnsi"/>
              </w:rPr>
              <w:t>(zu den §§ 6 und 11 des Abwasserabgabengesetzes)</w:t>
            </w:r>
          </w:p>
        </w:tc>
        <w:tc>
          <w:tcPr>
            <w:tcW w:w="7229" w:type="dxa"/>
            <w:shd w:val="clear" w:color="auto" w:fill="auto"/>
            <w:tcMar>
              <w:top w:w="57" w:type="dxa"/>
              <w:bottom w:w="57" w:type="dxa"/>
            </w:tcMar>
          </w:tcPr>
          <w:p w14:paraId="2C255F54" w14:textId="77777777" w:rsidR="00901A80" w:rsidRPr="005D18BE" w:rsidRDefault="00901A80" w:rsidP="00626D32">
            <w:pPr>
              <w:jc w:val="center"/>
              <w:rPr>
                <w:rFonts w:asciiTheme="minorHAnsi" w:hAnsiTheme="minorHAnsi" w:cstheme="minorHAnsi"/>
              </w:rPr>
            </w:pPr>
            <w:r w:rsidRPr="005D18BE">
              <w:rPr>
                <w:rFonts w:asciiTheme="minorHAnsi" w:hAnsiTheme="minorHAnsi" w:cstheme="minorHAnsi"/>
              </w:rPr>
              <w:t>§ 7</w:t>
            </w:r>
          </w:p>
          <w:p w14:paraId="30C6DCBA" w14:textId="77777777" w:rsidR="00901A80" w:rsidRPr="005D18BE" w:rsidRDefault="00901A80" w:rsidP="00626D32">
            <w:pPr>
              <w:jc w:val="center"/>
              <w:rPr>
                <w:rFonts w:asciiTheme="minorHAnsi" w:hAnsiTheme="minorHAnsi" w:cstheme="minorHAnsi"/>
              </w:rPr>
            </w:pPr>
            <w:r w:rsidRPr="005D18BE">
              <w:rPr>
                <w:rFonts w:asciiTheme="minorHAnsi" w:hAnsiTheme="minorHAnsi" w:cstheme="minorHAnsi"/>
              </w:rPr>
              <w:t>Vorlage von Daten und Unterlagen</w:t>
            </w:r>
          </w:p>
          <w:p w14:paraId="4487E358" w14:textId="77777777" w:rsidR="00901A80" w:rsidRPr="0041537F" w:rsidRDefault="00901A80" w:rsidP="00626D32">
            <w:pPr>
              <w:jc w:val="center"/>
              <w:rPr>
                <w:rFonts w:asciiTheme="minorHAnsi" w:hAnsiTheme="minorHAnsi" w:cstheme="minorHAnsi"/>
              </w:rPr>
            </w:pPr>
            <w:r w:rsidRPr="005D18BE">
              <w:rPr>
                <w:rFonts w:asciiTheme="minorHAnsi" w:hAnsiTheme="minorHAnsi" w:cstheme="minorHAnsi"/>
              </w:rPr>
              <w:t>(zu den §§ 6 und 11 des Abwasserabgabengesetzes)</w:t>
            </w:r>
          </w:p>
        </w:tc>
      </w:tr>
      <w:tr w:rsidR="00901A80" w14:paraId="5A8A81B6" w14:textId="77777777" w:rsidTr="00745867">
        <w:tc>
          <w:tcPr>
            <w:tcW w:w="7225" w:type="dxa"/>
            <w:shd w:val="clear" w:color="auto" w:fill="auto"/>
            <w:tcMar>
              <w:top w:w="57" w:type="dxa"/>
              <w:bottom w:w="57" w:type="dxa"/>
            </w:tcMar>
          </w:tcPr>
          <w:p w14:paraId="3A792682" w14:textId="77777777" w:rsidR="00901A80" w:rsidRPr="0041537F" w:rsidRDefault="00901A80" w:rsidP="00626D32">
            <w:pPr>
              <w:rPr>
                <w:rFonts w:asciiTheme="minorHAnsi" w:hAnsiTheme="minorHAnsi" w:cstheme="minorHAnsi"/>
              </w:rPr>
            </w:pPr>
            <w:r w:rsidRPr="005D18BE">
              <w:rPr>
                <w:rFonts w:asciiTheme="minorHAnsi" w:hAnsiTheme="minorHAnsi" w:cstheme="minorHAnsi"/>
              </w:rPr>
              <w:t>(1) Ist nach dem Abwasserabgabengesetz oder diesem Gesetz eine Ermittlung der Zahl der Schadeinheiten durch Berechnung oder Schätzung vorgesehen, haben die Abgabepflichtigen die hierfür erforderlichen Daten und Unterlagen spätestens bis zum 31. März des Folgejahres vorzulegen (Abgabeerklärung). Der Nachweis über die Einhaltung eines erklärten Wertes nach § 4 Abs. 5 des Abwasserabgabengesetzes nach dem behördlich zugelassenen Messprogramm ist bis zu dem im Satz 1 genannten Termin vorzulegen. Die Wasserbehörde kann weitere für die Berechnung der Abwasserabgabe notwendige Daten und Unterlagen vom Abgabepflichtigen anfordern. Die Wasserbehörde kann für die Prüfung von Angaben des Abgabepflichtigen die Vorlage von Sachverständigengutachten verlangen.</w:t>
            </w:r>
          </w:p>
        </w:tc>
        <w:tc>
          <w:tcPr>
            <w:tcW w:w="7229" w:type="dxa"/>
            <w:shd w:val="clear" w:color="auto" w:fill="auto"/>
            <w:tcMar>
              <w:top w:w="57" w:type="dxa"/>
              <w:bottom w:w="57" w:type="dxa"/>
            </w:tcMar>
          </w:tcPr>
          <w:p w14:paraId="54C70D7C" w14:textId="77777777" w:rsidR="00901A80" w:rsidRPr="0041537F" w:rsidRDefault="00901A80" w:rsidP="00626D32">
            <w:pPr>
              <w:rPr>
                <w:rFonts w:asciiTheme="minorHAnsi" w:hAnsiTheme="minorHAnsi" w:cstheme="minorHAnsi"/>
              </w:rPr>
            </w:pPr>
            <w:r w:rsidRPr="005D18BE">
              <w:rPr>
                <w:rFonts w:asciiTheme="minorHAnsi" w:hAnsiTheme="minorHAnsi" w:cstheme="minorHAnsi"/>
              </w:rPr>
              <w:t>(1) Ist nach dem Abwasserabgabengesetz oder diesem Gesetz eine Ermittlung der Zahl der Schadeinheiten durch Berechnung oder Schätzung vorgesehen, haben die Abgabepflichtigen die hierfür erforderlichen Daten und Unterlagen spätestens bis zum 31. März des Folgejahres vorzulegen (Abgabeerklärung). Der Nachweis über die Einhaltung eines erklärten Wertes nach § 4 Abs. 5 des Abwasserabgabengesetzes nach dem behördlich zugelassenen Messprogramm ist bis zu dem im Satz 1 genannten Termin vorzulegen. Die Wasserbehörde kann weitere für die Berechnung der Abwasserabgabe notwendige Daten und Unterlagen vom Abgabepflichtigen anfordern. Die Wasserbehörde kann für die Prüfung von Angaben des Abgabepflichtigen die Vorlage von Sachverständigengutachten verlangen.</w:t>
            </w:r>
          </w:p>
        </w:tc>
      </w:tr>
      <w:tr w:rsidR="00901A80" w14:paraId="0F8C68A1" w14:textId="77777777" w:rsidTr="00745867">
        <w:tc>
          <w:tcPr>
            <w:tcW w:w="7225" w:type="dxa"/>
            <w:shd w:val="clear" w:color="auto" w:fill="auto"/>
            <w:tcMar>
              <w:top w:w="57" w:type="dxa"/>
              <w:bottom w:w="57" w:type="dxa"/>
            </w:tcMar>
          </w:tcPr>
          <w:p w14:paraId="0E9EF89D" w14:textId="77777777" w:rsidR="00901A80" w:rsidRPr="0041537F" w:rsidRDefault="00901A80" w:rsidP="00626D32">
            <w:pPr>
              <w:rPr>
                <w:rFonts w:asciiTheme="minorHAnsi" w:hAnsiTheme="minorHAnsi" w:cstheme="minorHAnsi"/>
              </w:rPr>
            </w:pPr>
            <w:r w:rsidRPr="005D18BE">
              <w:rPr>
                <w:rFonts w:asciiTheme="minorHAnsi" w:hAnsiTheme="minorHAnsi" w:cstheme="minorHAnsi"/>
              </w:rPr>
              <w:lastRenderedPageBreak/>
              <w:t>(2) Für Abgabeerklärungen sind die amtlich vorgeschriebenen Vordrucke zu verwenden. Diese werden von dem für den Gewässerschutz zuständigen Ministerium im Internet eingestellt; auf die Einstellung und deren Fundstelle ist im Staatsanzeiger für das Land Hessen hinzuweisen.</w:t>
            </w:r>
          </w:p>
        </w:tc>
        <w:tc>
          <w:tcPr>
            <w:tcW w:w="7229" w:type="dxa"/>
            <w:shd w:val="clear" w:color="auto" w:fill="auto"/>
            <w:tcMar>
              <w:top w:w="57" w:type="dxa"/>
              <w:bottom w:w="57" w:type="dxa"/>
            </w:tcMar>
          </w:tcPr>
          <w:p w14:paraId="03B45C2E" w14:textId="62694845" w:rsidR="00901A80" w:rsidRPr="0041537F" w:rsidRDefault="00901A80" w:rsidP="000A6A9A">
            <w:pPr>
              <w:rPr>
                <w:rFonts w:asciiTheme="minorHAnsi" w:hAnsiTheme="minorHAnsi" w:cstheme="minorHAnsi"/>
              </w:rPr>
            </w:pPr>
            <w:r w:rsidRPr="005D18BE">
              <w:rPr>
                <w:rFonts w:asciiTheme="minorHAnsi" w:hAnsiTheme="minorHAnsi" w:cstheme="minorHAnsi"/>
              </w:rPr>
              <w:t>(2) Für Abgabeerklärungen</w:t>
            </w:r>
            <w:r>
              <w:rPr>
                <w:rFonts w:asciiTheme="minorHAnsi" w:hAnsiTheme="minorHAnsi" w:cstheme="minorHAnsi"/>
              </w:rPr>
              <w:t xml:space="preserve"> </w:t>
            </w:r>
            <w:r w:rsidR="000A6A9A" w:rsidRPr="00235DEF">
              <w:rPr>
                <w:rFonts w:asciiTheme="minorBidi" w:hAnsiTheme="minorBidi"/>
                <w:color w:val="0000FF"/>
              </w:rPr>
              <w:t xml:space="preserve">nach Abs. 1 Satz 1 sowie </w:t>
            </w:r>
            <w:r w:rsidRPr="004C1243">
              <w:rPr>
                <w:rFonts w:cs="Arial"/>
                <w:color w:val="0000FF"/>
              </w:rPr>
              <w:t xml:space="preserve">für die Festsetzung </w:t>
            </w:r>
            <w:r w:rsidR="000A6A9A" w:rsidRPr="00235DEF">
              <w:rPr>
                <w:rFonts w:cs="Arial"/>
                <w:color w:val="0000FF"/>
              </w:rPr>
              <w:t xml:space="preserve">der Abgabe nach § 10 Abs. 1 und </w:t>
            </w:r>
            <w:r w:rsidRPr="004C1243">
              <w:rPr>
                <w:rFonts w:cs="Arial"/>
                <w:color w:val="0000FF"/>
              </w:rPr>
              <w:t>der Vorauszahlungen nach § 11 Abs.</w:t>
            </w:r>
            <w:r w:rsidR="000A6A9A">
              <w:rPr>
                <w:rFonts w:cs="Arial"/>
                <w:color w:val="0000FF"/>
              </w:rPr>
              <w:t> </w:t>
            </w:r>
            <w:r w:rsidRPr="004C1243">
              <w:rPr>
                <w:rFonts w:cs="Arial"/>
                <w:color w:val="0000FF"/>
              </w:rPr>
              <w:t xml:space="preserve">1 Satz 2 </w:t>
            </w:r>
            <w:r w:rsidRPr="005D18BE">
              <w:rPr>
                <w:rFonts w:asciiTheme="minorHAnsi" w:hAnsiTheme="minorHAnsi" w:cstheme="minorHAnsi"/>
              </w:rPr>
              <w:t xml:space="preserve">sind die amtlich vorgeschriebenen Vordrucke zu verwenden. Diese werden von dem für den Gewässerschutz zuständigen Ministerium im Internet eingestellt; </w:t>
            </w:r>
            <w:r w:rsidRPr="00F43D36">
              <w:rPr>
                <w:rFonts w:asciiTheme="minorHAnsi" w:hAnsiTheme="minorHAnsi" w:cstheme="minorHAnsi"/>
              </w:rPr>
              <w:t>auf die Einstellung und deren Fundstelle ist im Staatsanzeiger für das Land Hessen hinzuweisen.</w:t>
            </w:r>
          </w:p>
        </w:tc>
      </w:tr>
      <w:tr w:rsidR="00901A80" w14:paraId="5C97823B" w14:textId="77777777" w:rsidTr="00745867">
        <w:tc>
          <w:tcPr>
            <w:tcW w:w="7225" w:type="dxa"/>
            <w:shd w:val="clear" w:color="auto" w:fill="auto"/>
            <w:tcMar>
              <w:top w:w="57" w:type="dxa"/>
              <w:bottom w:w="57" w:type="dxa"/>
            </w:tcMar>
          </w:tcPr>
          <w:p w14:paraId="18969A51" w14:textId="77777777" w:rsidR="00901A80" w:rsidRPr="0041537F" w:rsidRDefault="00901A80" w:rsidP="00641748">
            <w:pPr>
              <w:rPr>
                <w:rFonts w:asciiTheme="minorHAnsi" w:hAnsiTheme="minorHAnsi" w:cstheme="minorHAnsi"/>
              </w:rPr>
            </w:pPr>
            <w:r w:rsidRPr="005D18BE">
              <w:rPr>
                <w:rFonts w:asciiTheme="minorHAnsi" w:hAnsiTheme="minorHAnsi" w:cstheme="minorHAnsi"/>
              </w:rPr>
              <w:t>(3) Für jede Abwasserbehandlungsanlage, in der das Abwasser mindestens nach den Anforderungen des Anhangs 1 der Abwasserverordnung zu behandeln ist, einschließlich der daran angeschlossenen Abwasseranlagen und deren Einleitungen sowie für Kleineinleitungen nach § 8 in Verbindung mit § 9 Abs. 2 Satz 2 des Abwasserabgabengesetzes ist der Wasserbehörde eine eigenständige Abgabeerklärung vorzulegen. Die erforderlichen Daten und Unterlagen zu Abwasseranlagen zur Ableitung und Behandlung von Niederschlagswasser aus einer Trennkanalisation und zu deren Einleitungen sind in der Abgabeerklärung nach Satz 1 für die Abwasserbehandlungsanlage vorzulegen, der die in dieser Trennkanalisation anfallenden Schmutzwässer zugeführt werden.</w:t>
            </w:r>
          </w:p>
        </w:tc>
        <w:tc>
          <w:tcPr>
            <w:tcW w:w="7229" w:type="dxa"/>
            <w:shd w:val="clear" w:color="auto" w:fill="auto"/>
            <w:tcMar>
              <w:top w:w="57" w:type="dxa"/>
              <w:bottom w:w="57" w:type="dxa"/>
            </w:tcMar>
          </w:tcPr>
          <w:p w14:paraId="64AAE73F" w14:textId="6D8CB496" w:rsidR="00901A80" w:rsidRPr="0041537F" w:rsidRDefault="00901A80" w:rsidP="00056D40">
            <w:pPr>
              <w:rPr>
                <w:rFonts w:asciiTheme="minorHAnsi" w:hAnsiTheme="minorHAnsi" w:cstheme="minorHAnsi"/>
              </w:rPr>
            </w:pPr>
            <w:r w:rsidRPr="00B31869">
              <w:rPr>
                <w:rFonts w:eastAsia="Arial" w:cs="Arial"/>
              </w:rPr>
              <w:t>(</w:t>
            </w:r>
            <w:r w:rsidRPr="00B31869">
              <w:rPr>
                <w:rFonts w:asciiTheme="minorHAnsi" w:eastAsia="Arial" w:hAnsiTheme="minorHAnsi" w:cs="Arial"/>
              </w:rPr>
              <w:t>3) Für</w:t>
            </w:r>
            <w:r w:rsidRPr="00B31869">
              <w:rPr>
                <w:rFonts w:asciiTheme="minorHAnsi" w:eastAsia="Arial" w:hAnsiTheme="minorHAnsi" w:cs="Arial"/>
                <w:spacing w:val="4"/>
              </w:rPr>
              <w:t xml:space="preserve"> </w:t>
            </w:r>
            <w:r w:rsidRPr="00B31869">
              <w:rPr>
                <w:rFonts w:asciiTheme="minorHAnsi" w:eastAsia="Arial" w:hAnsiTheme="minorHAnsi" w:cs="Arial"/>
              </w:rPr>
              <w:t xml:space="preserve">jede Abwasserbehandlungsanlage, in der das Abwasser mindestens nach den Anforderungen des Anhangs 1 der Abwasserverordnung zu behandeln ist, einschließlich der daran angeschlossenen Abwasseranlagen und deren Einleitungen </w:t>
            </w:r>
            <w:r w:rsidRPr="004C1243">
              <w:rPr>
                <w:rFonts w:asciiTheme="minorHAnsi" w:eastAsia="Arial" w:hAnsiTheme="minorHAnsi" w:cs="Arial"/>
                <w:strike/>
                <w:color w:val="0000FF"/>
              </w:rPr>
              <w:t>sowie für Kleineinleitungen nach § 8 in Verbindung mit § 9 Abs. 2 Satz 2 des Abwasserabgabengesetzes</w:t>
            </w:r>
            <w:r w:rsidRPr="00DE65CF">
              <w:rPr>
                <w:rFonts w:asciiTheme="minorHAnsi" w:eastAsia="Arial" w:hAnsiTheme="minorHAnsi" w:cs="Arial"/>
                <w:color w:val="0000FF"/>
              </w:rPr>
              <w:t xml:space="preserve"> </w:t>
            </w:r>
            <w:r w:rsidRPr="00B31869">
              <w:rPr>
                <w:rFonts w:asciiTheme="minorHAnsi" w:eastAsia="Arial" w:hAnsiTheme="minorHAnsi" w:cs="Arial"/>
              </w:rPr>
              <w:t>ist der Wasserbehörde eine eigenständige Abgabeerklärung vorzulegen. Die</w:t>
            </w:r>
            <w:r w:rsidRPr="00B31869">
              <w:rPr>
                <w:rFonts w:asciiTheme="minorHAnsi" w:eastAsia="Arial" w:hAnsiTheme="minorHAnsi" w:cs="Arial"/>
                <w:spacing w:val="4"/>
              </w:rPr>
              <w:t xml:space="preserve"> </w:t>
            </w:r>
            <w:r w:rsidRPr="00B31869">
              <w:rPr>
                <w:rFonts w:asciiTheme="minorHAnsi" w:eastAsia="Arial" w:hAnsiTheme="minorHAnsi" w:cs="Arial"/>
              </w:rPr>
              <w:t xml:space="preserve">erforderlichen Daten und Unterlagen zu Abwasseranlagen zur Ableitung und Behandlung von Niederschlagswasser aus einer Trennkanalisation und zu deren Einleitungen sind in der Abgabeerklärung nach Satz 1 für die Abwasserbehandlungsanlage vorzulegen, der die in dieser Trennkanalisation anfallenden Schmutzwässer zugeführt werden. </w:t>
            </w:r>
            <w:r w:rsidRPr="004C1243">
              <w:rPr>
                <w:rFonts w:cs="Arial"/>
                <w:color w:val="0000FF"/>
              </w:rPr>
              <w:t>Soweit mehrere juristische Personen für die von Satz 1 umfassten Einleitungen abgabepflichtig sind, hat jeder dieser Abgabepflichtigen eine Abgabeerklärung für seine Direkteinleitungen nach Satz</w:t>
            </w:r>
            <w:r w:rsidR="00D30368" w:rsidRPr="004C1243">
              <w:rPr>
                <w:rFonts w:cs="Arial"/>
                <w:color w:val="0000FF"/>
              </w:rPr>
              <w:t> </w:t>
            </w:r>
            <w:r w:rsidRPr="004C1243">
              <w:rPr>
                <w:rFonts w:cs="Arial"/>
                <w:color w:val="0000FF"/>
              </w:rPr>
              <w:t>1 vorzulegen. Für alle Kleineinleitungen nach § 8</w:t>
            </w:r>
            <w:r w:rsidR="000A6A9A" w:rsidRPr="00056D40">
              <w:rPr>
                <w:rFonts w:cs="Arial"/>
                <w:color w:val="0000FF"/>
              </w:rPr>
              <w:t>,</w:t>
            </w:r>
            <w:r w:rsidRPr="004C1243">
              <w:rPr>
                <w:rFonts w:cs="Arial"/>
                <w:color w:val="0000FF"/>
              </w:rPr>
              <w:t xml:space="preserve"> in Verbindung mit § 9 Abs. 2 Satz 2</w:t>
            </w:r>
            <w:r w:rsidR="000A6A9A" w:rsidRPr="00056D40">
              <w:rPr>
                <w:rFonts w:cs="Arial"/>
                <w:color w:val="0000FF"/>
              </w:rPr>
              <w:t>,</w:t>
            </w:r>
            <w:r w:rsidRPr="004C1243">
              <w:rPr>
                <w:rFonts w:cs="Arial"/>
                <w:color w:val="0000FF"/>
              </w:rPr>
              <w:t xml:space="preserve"> des Abwasserabgabengesetzes ist der Wasserbehörde eine eigenständige Abgabeerklärung durch den Abgabepflichtigen nach § 1 vorzulegen.</w:t>
            </w:r>
          </w:p>
        </w:tc>
      </w:tr>
      <w:tr w:rsidR="00901A80" w14:paraId="023E8337" w14:textId="77777777" w:rsidTr="00745867">
        <w:tc>
          <w:tcPr>
            <w:tcW w:w="7225" w:type="dxa"/>
            <w:shd w:val="clear" w:color="auto" w:fill="auto"/>
            <w:tcMar>
              <w:top w:w="57" w:type="dxa"/>
              <w:bottom w:w="57" w:type="dxa"/>
            </w:tcMar>
          </w:tcPr>
          <w:p w14:paraId="3B6BFCBB" w14:textId="77777777" w:rsidR="00901A80" w:rsidRPr="0041537F" w:rsidRDefault="00901A80" w:rsidP="00626D32">
            <w:pPr>
              <w:rPr>
                <w:rFonts w:asciiTheme="minorHAnsi" w:hAnsiTheme="minorHAnsi" w:cstheme="minorHAnsi"/>
              </w:rPr>
            </w:pPr>
            <w:r w:rsidRPr="005D18BE">
              <w:rPr>
                <w:rFonts w:asciiTheme="minorHAnsi" w:hAnsiTheme="minorHAnsi" w:cstheme="minorHAnsi"/>
              </w:rPr>
              <w:t>(4) Die Vorlage einer Abgabeerklärung für die Einleitung von Schmutzwasser aus einer Abwasserbehandlungsanlage, die nicht dem Anhang 1 der Abwasserverordnung unterliegt, ist abweichend von Abs. 1 Satz 1 in Abstimmung mit der Wasserbehörde nicht erforderlich, soweit die für die Ermittlung der Zahl der Schadeinheiten erforderlichen Daten und Unterlagen der Wasserbehörde bereits vorliegen oder aufgrund anderer Rechtsvorschriften zu dem nach Abs. 1 Satz 1 genannten Termin vorgelegt werden. § 11 Abs. 2 Satz 1 des Abwasserabgabengesetzes bleibt hiervon unberührt.</w:t>
            </w:r>
          </w:p>
        </w:tc>
        <w:tc>
          <w:tcPr>
            <w:tcW w:w="7229" w:type="dxa"/>
            <w:shd w:val="clear" w:color="auto" w:fill="auto"/>
            <w:tcMar>
              <w:top w:w="57" w:type="dxa"/>
              <w:bottom w:w="57" w:type="dxa"/>
            </w:tcMar>
          </w:tcPr>
          <w:p w14:paraId="38CB6FF8" w14:textId="77777777" w:rsidR="00901A80" w:rsidRPr="0041537F" w:rsidRDefault="00901A80" w:rsidP="00626D32">
            <w:pPr>
              <w:rPr>
                <w:rFonts w:asciiTheme="minorHAnsi" w:hAnsiTheme="minorHAnsi" w:cstheme="minorHAnsi"/>
              </w:rPr>
            </w:pPr>
            <w:r w:rsidRPr="005D18BE">
              <w:rPr>
                <w:rFonts w:asciiTheme="minorHAnsi" w:hAnsiTheme="minorHAnsi" w:cstheme="minorHAnsi"/>
              </w:rPr>
              <w:t>(4) Die Vorlage einer Abgabeerklärung für die Einleitung von Schmutzwasser aus einer Abwasserbehandlungsanlage, die nicht dem Anhang 1 der Abwasserverordnung unterliegt, ist abweichend von Abs. 1 Satz 1 in Abstimmung mit der Wasserbehörde nicht erforderlich, soweit die für die Ermittlung der Zahl der Schadeinheiten erforderlichen Daten und Unterlagen der Wasserbehörde bereits vorliegen oder aufgrund anderer Rechtsvorschriften zu dem nach Abs. 1 Satz 1 genannten Termin vorgelegt werden. § 11 Abs. 2 Satz 1 des Abwasserabgabengesetzes bleibt hiervon unberührt.</w:t>
            </w:r>
          </w:p>
        </w:tc>
      </w:tr>
      <w:tr w:rsidR="00901A80" w14:paraId="38683FBB" w14:textId="77777777" w:rsidTr="00745867">
        <w:tc>
          <w:tcPr>
            <w:tcW w:w="7225" w:type="dxa"/>
            <w:shd w:val="clear" w:color="auto" w:fill="auto"/>
            <w:tcMar>
              <w:top w:w="57" w:type="dxa"/>
              <w:bottom w:w="57" w:type="dxa"/>
            </w:tcMar>
          </w:tcPr>
          <w:p w14:paraId="333C91E6" w14:textId="77777777" w:rsidR="00901A80" w:rsidRPr="0041537F" w:rsidRDefault="00901A80" w:rsidP="00626D32">
            <w:pPr>
              <w:rPr>
                <w:rFonts w:asciiTheme="minorHAnsi" w:hAnsiTheme="minorHAnsi" w:cstheme="minorHAnsi"/>
              </w:rPr>
            </w:pPr>
            <w:r w:rsidRPr="005D18BE">
              <w:rPr>
                <w:rFonts w:asciiTheme="minorHAnsi" w:hAnsiTheme="minorHAnsi" w:cstheme="minorHAnsi"/>
              </w:rPr>
              <w:lastRenderedPageBreak/>
              <w:t>(5) Sofern nach dem Abwasserabgabengesetz oder diesem Gesetz eine Erklärung über Einwohnerzahlen oder Flächengrößen abzugeben ist, sind die Verhältnisse am 30. Juni des Veranlagungsjahres maßgebend.</w:t>
            </w:r>
          </w:p>
        </w:tc>
        <w:tc>
          <w:tcPr>
            <w:tcW w:w="7229" w:type="dxa"/>
            <w:shd w:val="clear" w:color="auto" w:fill="auto"/>
            <w:tcMar>
              <w:top w:w="57" w:type="dxa"/>
              <w:bottom w:w="57" w:type="dxa"/>
            </w:tcMar>
          </w:tcPr>
          <w:p w14:paraId="35B5F1E2" w14:textId="77777777" w:rsidR="00901A80" w:rsidRPr="0041537F" w:rsidRDefault="00901A80" w:rsidP="00626D32">
            <w:pPr>
              <w:rPr>
                <w:rFonts w:asciiTheme="minorHAnsi" w:hAnsiTheme="minorHAnsi" w:cstheme="minorHAnsi"/>
              </w:rPr>
            </w:pPr>
            <w:r w:rsidRPr="005D18BE">
              <w:rPr>
                <w:rFonts w:asciiTheme="minorHAnsi" w:hAnsiTheme="minorHAnsi" w:cstheme="minorHAnsi"/>
              </w:rPr>
              <w:t>(5) Sofern nach dem Abwasserabgabengesetz oder diesem Gesetz eine Erklärung über Einwohnerzahlen oder Flächengrößen abzugeben ist, sind die Verhältnisse am 30. Juni des Veranlagungsjahres maßgebend.</w:t>
            </w:r>
          </w:p>
        </w:tc>
      </w:tr>
      <w:tr w:rsidR="00901A80" w14:paraId="51D4870F" w14:textId="77777777" w:rsidTr="00745867">
        <w:tc>
          <w:tcPr>
            <w:tcW w:w="7225" w:type="dxa"/>
            <w:shd w:val="clear" w:color="auto" w:fill="auto"/>
            <w:tcMar>
              <w:top w:w="57" w:type="dxa"/>
              <w:bottom w:w="57" w:type="dxa"/>
            </w:tcMar>
          </w:tcPr>
          <w:p w14:paraId="1261C626" w14:textId="77777777" w:rsidR="00901A80" w:rsidRPr="005D18BE" w:rsidRDefault="00901A80" w:rsidP="00626D32">
            <w:pPr>
              <w:jc w:val="center"/>
              <w:rPr>
                <w:rFonts w:asciiTheme="minorHAnsi" w:hAnsiTheme="minorHAnsi" w:cstheme="minorHAnsi"/>
              </w:rPr>
            </w:pPr>
            <w:r w:rsidRPr="005D18BE">
              <w:rPr>
                <w:rFonts w:asciiTheme="minorHAnsi" w:hAnsiTheme="minorHAnsi" w:cstheme="minorHAnsi"/>
              </w:rPr>
              <w:t>§ 8</w:t>
            </w:r>
          </w:p>
          <w:p w14:paraId="4BFB51C8" w14:textId="77777777" w:rsidR="00901A80" w:rsidRPr="005D18BE" w:rsidRDefault="00901A80" w:rsidP="00626D32">
            <w:pPr>
              <w:jc w:val="center"/>
              <w:rPr>
                <w:rFonts w:asciiTheme="minorHAnsi" w:hAnsiTheme="minorHAnsi" w:cstheme="minorHAnsi"/>
              </w:rPr>
            </w:pPr>
            <w:r w:rsidRPr="005D18BE">
              <w:rPr>
                <w:rFonts w:asciiTheme="minorHAnsi" w:hAnsiTheme="minorHAnsi" w:cstheme="minorHAnsi"/>
              </w:rPr>
              <w:t>Pauschalierung bei Kleineinleitungen</w:t>
            </w:r>
          </w:p>
          <w:p w14:paraId="037D456B" w14:textId="77777777" w:rsidR="00901A80" w:rsidRPr="0041537F" w:rsidRDefault="00901A80" w:rsidP="00626D32">
            <w:pPr>
              <w:jc w:val="center"/>
              <w:rPr>
                <w:rFonts w:asciiTheme="minorHAnsi" w:hAnsiTheme="minorHAnsi" w:cstheme="minorHAnsi"/>
              </w:rPr>
            </w:pPr>
            <w:r w:rsidRPr="005D18BE">
              <w:rPr>
                <w:rFonts w:asciiTheme="minorHAnsi" w:hAnsiTheme="minorHAnsi" w:cstheme="minorHAnsi"/>
              </w:rPr>
              <w:t>(zu § 8 des Abwasserabgabengesetzes)</w:t>
            </w:r>
          </w:p>
        </w:tc>
        <w:tc>
          <w:tcPr>
            <w:tcW w:w="7229" w:type="dxa"/>
            <w:shd w:val="clear" w:color="auto" w:fill="auto"/>
            <w:tcMar>
              <w:top w:w="57" w:type="dxa"/>
              <w:bottom w:w="57" w:type="dxa"/>
            </w:tcMar>
          </w:tcPr>
          <w:p w14:paraId="77DCD297" w14:textId="77777777" w:rsidR="00901A80" w:rsidRPr="005D18BE" w:rsidRDefault="00901A80" w:rsidP="00626D32">
            <w:pPr>
              <w:jc w:val="center"/>
              <w:rPr>
                <w:rFonts w:asciiTheme="minorHAnsi" w:hAnsiTheme="minorHAnsi" w:cstheme="minorHAnsi"/>
              </w:rPr>
            </w:pPr>
            <w:r w:rsidRPr="005D18BE">
              <w:rPr>
                <w:rFonts w:asciiTheme="minorHAnsi" w:hAnsiTheme="minorHAnsi" w:cstheme="minorHAnsi"/>
              </w:rPr>
              <w:t>§ 8</w:t>
            </w:r>
          </w:p>
          <w:p w14:paraId="6D87D7F3" w14:textId="77777777" w:rsidR="00901A80" w:rsidRPr="005D18BE" w:rsidRDefault="00901A80" w:rsidP="00626D32">
            <w:pPr>
              <w:jc w:val="center"/>
              <w:rPr>
                <w:rFonts w:asciiTheme="minorHAnsi" w:hAnsiTheme="minorHAnsi" w:cstheme="minorHAnsi"/>
              </w:rPr>
            </w:pPr>
            <w:r w:rsidRPr="005D18BE">
              <w:rPr>
                <w:rFonts w:asciiTheme="minorHAnsi" w:hAnsiTheme="minorHAnsi" w:cstheme="minorHAnsi"/>
              </w:rPr>
              <w:t>Pauschalierung bei Kleineinleitungen</w:t>
            </w:r>
          </w:p>
          <w:p w14:paraId="0F74711A" w14:textId="77777777" w:rsidR="00901A80" w:rsidRPr="0041537F" w:rsidRDefault="00901A80" w:rsidP="00626D32">
            <w:pPr>
              <w:jc w:val="center"/>
              <w:rPr>
                <w:rFonts w:asciiTheme="minorHAnsi" w:hAnsiTheme="minorHAnsi" w:cstheme="minorHAnsi"/>
              </w:rPr>
            </w:pPr>
            <w:r w:rsidRPr="005D18BE">
              <w:rPr>
                <w:rFonts w:asciiTheme="minorHAnsi" w:hAnsiTheme="minorHAnsi" w:cstheme="minorHAnsi"/>
              </w:rPr>
              <w:t>(zu § 8 des Abwasserabgabengesetzes)</w:t>
            </w:r>
          </w:p>
        </w:tc>
      </w:tr>
      <w:tr w:rsidR="00901A80" w14:paraId="21FE636D" w14:textId="77777777" w:rsidTr="00745867">
        <w:tc>
          <w:tcPr>
            <w:tcW w:w="7225" w:type="dxa"/>
            <w:shd w:val="clear" w:color="auto" w:fill="auto"/>
            <w:tcMar>
              <w:top w:w="57" w:type="dxa"/>
              <w:bottom w:w="57" w:type="dxa"/>
            </w:tcMar>
          </w:tcPr>
          <w:p w14:paraId="614E21BD" w14:textId="77777777" w:rsidR="00901A80" w:rsidRPr="0041537F" w:rsidRDefault="00901A80" w:rsidP="00626D32">
            <w:pPr>
              <w:rPr>
                <w:rFonts w:asciiTheme="minorHAnsi" w:hAnsiTheme="minorHAnsi" w:cstheme="minorHAnsi"/>
              </w:rPr>
            </w:pPr>
            <w:r w:rsidRPr="005D18BE">
              <w:rPr>
                <w:rFonts w:asciiTheme="minorHAnsi" w:hAnsiTheme="minorHAnsi" w:cstheme="minorHAnsi"/>
              </w:rPr>
              <w:t>(1) Bei der Ermittlung der Zahl der Schadeinheiten für Kleineinleitungen nach § 9 Abs. 2 Satz 2 des Abwasserabgabengesetzes bleiben die Einwohner unberücksichtigt, deren</w:t>
            </w:r>
          </w:p>
        </w:tc>
        <w:tc>
          <w:tcPr>
            <w:tcW w:w="7229" w:type="dxa"/>
            <w:shd w:val="clear" w:color="auto" w:fill="auto"/>
            <w:tcMar>
              <w:top w:w="57" w:type="dxa"/>
              <w:bottom w:w="57" w:type="dxa"/>
            </w:tcMar>
          </w:tcPr>
          <w:p w14:paraId="0D714C6B" w14:textId="1E6E3E30" w:rsidR="00901A80" w:rsidRPr="0041537F" w:rsidRDefault="00901A80" w:rsidP="00626D32">
            <w:pPr>
              <w:rPr>
                <w:rFonts w:asciiTheme="minorHAnsi" w:hAnsiTheme="minorHAnsi" w:cstheme="minorHAnsi"/>
              </w:rPr>
            </w:pPr>
            <w:r w:rsidRPr="005D18BE">
              <w:rPr>
                <w:rFonts w:asciiTheme="minorHAnsi" w:hAnsiTheme="minorHAnsi" w:cstheme="minorHAnsi"/>
              </w:rPr>
              <w:t xml:space="preserve">(1) Bei der Ermittlung der Zahl der Schadeinheiten für Kleineinleitungen nach </w:t>
            </w:r>
            <w:r w:rsidR="00031A55" w:rsidRPr="00056D40">
              <w:rPr>
                <w:rFonts w:asciiTheme="minorBidi" w:hAnsiTheme="minorBidi"/>
                <w:color w:val="0000FF"/>
              </w:rPr>
              <w:t xml:space="preserve">§ 8, in Verbindung mit </w:t>
            </w:r>
            <w:r w:rsidRPr="005D18BE">
              <w:rPr>
                <w:rFonts w:asciiTheme="minorHAnsi" w:hAnsiTheme="minorHAnsi" w:cstheme="minorHAnsi"/>
              </w:rPr>
              <w:t>§ 9 Abs. 2 Satz 2</w:t>
            </w:r>
            <w:r w:rsidR="00031A55" w:rsidRPr="00056D40">
              <w:rPr>
                <w:rFonts w:asciiTheme="minorBidi" w:hAnsiTheme="minorBidi"/>
                <w:color w:val="0000FF"/>
              </w:rPr>
              <w:t>,</w:t>
            </w:r>
            <w:r w:rsidRPr="005D18BE">
              <w:rPr>
                <w:rFonts w:asciiTheme="minorHAnsi" w:hAnsiTheme="minorHAnsi" w:cstheme="minorHAnsi"/>
              </w:rPr>
              <w:t xml:space="preserve"> des Abwasserabgabengesetzes bleiben die Einwohner unberücksichtigt, deren</w:t>
            </w:r>
          </w:p>
        </w:tc>
      </w:tr>
      <w:tr w:rsidR="00901A80" w14:paraId="08DDDDBA" w14:textId="77777777" w:rsidTr="00745867">
        <w:tc>
          <w:tcPr>
            <w:tcW w:w="7225" w:type="dxa"/>
            <w:shd w:val="clear" w:color="auto" w:fill="auto"/>
            <w:tcMar>
              <w:top w:w="57" w:type="dxa"/>
              <w:bottom w:w="57" w:type="dxa"/>
            </w:tcMar>
          </w:tcPr>
          <w:p w14:paraId="37390997" w14:textId="77777777" w:rsidR="00901A80" w:rsidRPr="0041537F" w:rsidRDefault="00901A80" w:rsidP="00626D32">
            <w:pPr>
              <w:ind w:left="318" w:hanging="318"/>
              <w:rPr>
                <w:rFonts w:asciiTheme="minorHAnsi" w:hAnsiTheme="minorHAnsi" w:cstheme="minorHAnsi"/>
              </w:rPr>
            </w:pPr>
            <w:r w:rsidRPr="005D18BE">
              <w:rPr>
                <w:rFonts w:asciiTheme="minorHAnsi" w:hAnsiTheme="minorHAnsi" w:cstheme="minorHAnsi"/>
              </w:rPr>
              <w:t>1.</w:t>
            </w:r>
            <w:r>
              <w:rPr>
                <w:rFonts w:asciiTheme="minorHAnsi" w:hAnsiTheme="minorHAnsi" w:cstheme="minorHAnsi"/>
              </w:rPr>
              <w:tab/>
            </w:r>
            <w:r w:rsidRPr="005D18BE">
              <w:rPr>
                <w:rFonts w:asciiTheme="minorHAnsi" w:hAnsiTheme="minorHAnsi" w:cstheme="minorHAnsi"/>
              </w:rPr>
              <w:t>gesamtes Schmutzwasser in einer Abwasserbehandlungsanlage behandelt wird, die mindestens den allgemein anerkannten Regeln der Technik entspricht; die ordnungsgemäße Schlammbeseitigung muss durch die Gemeinde, in der das Abwasser anfällt, sichergestellt sein,</w:t>
            </w:r>
          </w:p>
        </w:tc>
        <w:tc>
          <w:tcPr>
            <w:tcW w:w="7229" w:type="dxa"/>
            <w:shd w:val="clear" w:color="auto" w:fill="auto"/>
            <w:tcMar>
              <w:top w:w="57" w:type="dxa"/>
              <w:bottom w:w="57" w:type="dxa"/>
            </w:tcMar>
          </w:tcPr>
          <w:p w14:paraId="2231BA27" w14:textId="5B011E8C" w:rsidR="00901A80" w:rsidRPr="0041537F" w:rsidRDefault="00901A80" w:rsidP="00626D32">
            <w:pPr>
              <w:ind w:left="318" w:hanging="318"/>
              <w:rPr>
                <w:rFonts w:asciiTheme="minorHAnsi" w:hAnsiTheme="minorHAnsi" w:cstheme="minorHAnsi"/>
              </w:rPr>
            </w:pPr>
            <w:r w:rsidRPr="005D18BE">
              <w:rPr>
                <w:rFonts w:asciiTheme="minorHAnsi" w:hAnsiTheme="minorHAnsi" w:cstheme="minorHAnsi"/>
              </w:rPr>
              <w:t>1.</w:t>
            </w:r>
            <w:r>
              <w:rPr>
                <w:rFonts w:asciiTheme="minorHAnsi" w:hAnsiTheme="minorHAnsi" w:cstheme="minorHAnsi"/>
              </w:rPr>
              <w:tab/>
            </w:r>
            <w:r w:rsidRPr="005D18BE">
              <w:rPr>
                <w:rFonts w:asciiTheme="minorHAnsi" w:hAnsiTheme="minorHAnsi" w:cstheme="minorHAnsi"/>
              </w:rPr>
              <w:t xml:space="preserve">gesamtes Schmutzwasser in einer Abwasserbehandlungsanlage behandelt wird, die mindestens den </w:t>
            </w:r>
            <w:r w:rsidRPr="00B31869">
              <w:rPr>
                <w:rFonts w:asciiTheme="minorHAnsi" w:hAnsiTheme="minorHAnsi" w:cstheme="minorHAnsi"/>
              </w:rPr>
              <w:t>allgemein anerkannten Regeln der Technik entspricht</w:t>
            </w:r>
            <w:r w:rsidRPr="00B31869">
              <w:rPr>
                <w:rFonts w:asciiTheme="minorHAnsi" w:hAnsiTheme="minorHAnsi" w:cstheme="minorHAnsi"/>
                <w:color w:val="0000FF"/>
              </w:rPr>
              <w:t xml:space="preserve">; </w:t>
            </w:r>
            <w:r w:rsidRPr="00B31869">
              <w:rPr>
                <w:rFonts w:asciiTheme="minorHAnsi" w:hAnsiTheme="minorHAnsi" w:cstheme="minorHAnsi"/>
              </w:rPr>
              <w:t>die ordn</w:t>
            </w:r>
            <w:r w:rsidRPr="005D18BE">
              <w:rPr>
                <w:rFonts w:asciiTheme="minorHAnsi" w:hAnsiTheme="minorHAnsi" w:cstheme="minorHAnsi"/>
              </w:rPr>
              <w:t>ungsgemäße Schlammbeseitigung muss durch die Gemeinde, in der das Abwasser anfällt, sichergestellt sein,</w:t>
            </w:r>
          </w:p>
        </w:tc>
      </w:tr>
      <w:tr w:rsidR="00901A80" w14:paraId="49E9D533" w14:textId="77777777" w:rsidTr="00745867">
        <w:tc>
          <w:tcPr>
            <w:tcW w:w="7225" w:type="dxa"/>
            <w:shd w:val="clear" w:color="auto" w:fill="auto"/>
            <w:tcMar>
              <w:top w:w="57" w:type="dxa"/>
              <w:bottom w:w="57" w:type="dxa"/>
            </w:tcMar>
          </w:tcPr>
          <w:p w14:paraId="428FDB12" w14:textId="77777777" w:rsidR="00901A80" w:rsidRPr="0041537F" w:rsidRDefault="00901A80" w:rsidP="00626D32">
            <w:pPr>
              <w:ind w:left="318" w:hanging="318"/>
              <w:rPr>
                <w:rFonts w:asciiTheme="minorHAnsi" w:hAnsiTheme="minorHAnsi" w:cstheme="minorHAnsi"/>
              </w:rPr>
            </w:pPr>
            <w:r w:rsidRPr="005D18BE">
              <w:rPr>
                <w:rFonts w:asciiTheme="minorHAnsi" w:hAnsiTheme="minorHAnsi" w:cstheme="minorHAnsi"/>
              </w:rPr>
              <w:t>2.</w:t>
            </w:r>
            <w:r>
              <w:rPr>
                <w:rFonts w:asciiTheme="minorHAnsi" w:hAnsiTheme="minorHAnsi" w:cstheme="minorHAnsi"/>
              </w:rPr>
              <w:tab/>
            </w:r>
            <w:r w:rsidRPr="005D18BE">
              <w:rPr>
                <w:rFonts w:asciiTheme="minorHAnsi" w:hAnsiTheme="minorHAnsi" w:cstheme="minorHAnsi"/>
              </w:rPr>
              <w:t>Abwasser in land- oder forstwirtschaftlichen Betrieben oder Gärtnereibetrieben anfällt und unter Beachtung der abfall- und bodenschutzrechtlichen Bestimmungen sowie der Belange des Grundwasserschutzes und der sonstigen wasserwirtschaftlichen Anforderungen im Rahmen einer ordnungsgemäßen land-, forstwirtschaftlichen oder gärtnerischen Nutzung Verwendung findet.</w:t>
            </w:r>
          </w:p>
        </w:tc>
        <w:tc>
          <w:tcPr>
            <w:tcW w:w="7229" w:type="dxa"/>
            <w:shd w:val="clear" w:color="auto" w:fill="auto"/>
            <w:tcMar>
              <w:top w:w="57" w:type="dxa"/>
              <w:bottom w:w="57" w:type="dxa"/>
            </w:tcMar>
          </w:tcPr>
          <w:p w14:paraId="23D42BB7" w14:textId="5E872B32" w:rsidR="00901A80" w:rsidRPr="0041537F" w:rsidRDefault="00901A80" w:rsidP="00056D40">
            <w:pPr>
              <w:ind w:left="318" w:hanging="318"/>
              <w:rPr>
                <w:rFonts w:asciiTheme="minorHAnsi" w:hAnsiTheme="minorHAnsi" w:cstheme="minorHAnsi"/>
              </w:rPr>
            </w:pPr>
            <w:r w:rsidRPr="005D18BE">
              <w:rPr>
                <w:rFonts w:asciiTheme="minorHAnsi" w:hAnsiTheme="minorHAnsi" w:cstheme="minorHAnsi"/>
              </w:rPr>
              <w:t>2.</w:t>
            </w:r>
            <w:r>
              <w:rPr>
                <w:rFonts w:asciiTheme="minorHAnsi" w:hAnsiTheme="minorHAnsi" w:cstheme="minorHAnsi"/>
              </w:rPr>
              <w:tab/>
            </w:r>
            <w:r w:rsidRPr="004C1243">
              <w:rPr>
                <w:rFonts w:asciiTheme="minorHAnsi" w:hAnsiTheme="minorHAnsi" w:cstheme="minorHAnsi"/>
                <w:strike/>
                <w:color w:val="0000FF"/>
              </w:rPr>
              <w:t>Abwasser</w:t>
            </w:r>
            <w:r w:rsidRPr="004C1243">
              <w:rPr>
                <w:rFonts w:cs="Arial"/>
                <w:strike/>
                <w:color w:val="0000FF"/>
              </w:rPr>
              <w:t xml:space="preserve"> </w:t>
            </w:r>
            <w:r w:rsidRPr="004C1243">
              <w:rPr>
                <w:rFonts w:cs="Arial"/>
                <w:color w:val="0000FF"/>
              </w:rPr>
              <w:t>Schmutzwasser nach Nr. 1</w:t>
            </w:r>
            <w:r w:rsidRPr="00DE65CF">
              <w:rPr>
                <w:color w:val="0000FF"/>
              </w:rPr>
              <w:t xml:space="preserve"> </w:t>
            </w:r>
            <w:r w:rsidRPr="005D18BE">
              <w:rPr>
                <w:rFonts w:asciiTheme="minorHAnsi" w:hAnsiTheme="minorHAnsi" w:cstheme="minorHAnsi"/>
              </w:rPr>
              <w:t xml:space="preserve">in land- oder forstwirtschaftlichen Betrieben oder Gärtnereibetrieben anfällt und unter Beachtung der abfall- und bodenschutzrechtlichen Bestimmungen sowie der Belange des Grundwasserschutzes und der </w:t>
            </w:r>
            <w:r w:rsidRPr="00963F3B">
              <w:rPr>
                <w:rFonts w:asciiTheme="minorHAnsi" w:hAnsiTheme="minorHAnsi" w:cstheme="minorHAnsi"/>
              </w:rPr>
              <w:t>sonstigen w</w:t>
            </w:r>
            <w:r w:rsidRPr="005D18BE">
              <w:rPr>
                <w:rFonts w:asciiTheme="minorHAnsi" w:hAnsiTheme="minorHAnsi" w:cstheme="minorHAnsi"/>
              </w:rPr>
              <w:t>asserwirtschaftlichen Anforderungen im Rahmen einer ordnungsgemäßen land-, forstwirtschaftlichen oder gärtnerischen Nutzung Verwendung findet.</w:t>
            </w:r>
          </w:p>
        </w:tc>
      </w:tr>
      <w:tr w:rsidR="00901A80" w14:paraId="56D92664" w14:textId="77777777" w:rsidTr="00745867">
        <w:tc>
          <w:tcPr>
            <w:tcW w:w="7225" w:type="dxa"/>
            <w:shd w:val="clear" w:color="auto" w:fill="auto"/>
            <w:tcMar>
              <w:top w:w="57" w:type="dxa"/>
              <w:bottom w:w="57" w:type="dxa"/>
            </w:tcMar>
          </w:tcPr>
          <w:p w14:paraId="2AA4D8B3" w14:textId="77777777" w:rsidR="00901A80" w:rsidRPr="0041537F" w:rsidRDefault="00901A80" w:rsidP="00626D32">
            <w:pPr>
              <w:rPr>
                <w:rFonts w:asciiTheme="minorHAnsi" w:hAnsiTheme="minorHAnsi" w:cstheme="minorHAnsi"/>
              </w:rPr>
            </w:pPr>
            <w:r w:rsidRPr="005D18BE">
              <w:rPr>
                <w:rFonts w:asciiTheme="minorHAnsi" w:hAnsiTheme="minorHAnsi" w:cstheme="minorHAnsi"/>
              </w:rPr>
              <w:t>(2) Der für Kleineinleitungen nach § 1 Abgabepflichtige hat in der Abgabeerklärung nach § 7 Abs. 1 Satz 1 anzugeben, wie viele</w:t>
            </w:r>
          </w:p>
        </w:tc>
        <w:tc>
          <w:tcPr>
            <w:tcW w:w="7229" w:type="dxa"/>
            <w:shd w:val="clear" w:color="auto" w:fill="auto"/>
            <w:tcMar>
              <w:top w:w="57" w:type="dxa"/>
              <w:bottom w:w="57" w:type="dxa"/>
            </w:tcMar>
          </w:tcPr>
          <w:p w14:paraId="111A1655" w14:textId="77777777" w:rsidR="00901A80" w:rsidRPr="0041537F" w:rsidRDefault="00901A80" w:rsidP="00626D32">
            <w:pPr>
              <w:rPr>
                <w:rFonts w:asciiTheme="minorHAnsi" w:hAnsiTheme="minorHAnsi" w:cstheme="minorHAnsi"/>
              </w:rPr>
            </w:pPr>
            <w:r w:rsidRPr="005D18BE">
              <w:rPr>
                <w:rFonts w:asciiTheme="minorHAnsi" w:hAnsiTheme="minorHAnsi" w:cstheme="minorHAnsi"/>
              </w:rPr>
              <w:t>(2) Der für Kleineinleitungen nach § 1 Abgabepflichtige hat in der Abgabeerklärung nach § 7 Abs. 1 Satz 1 anzugeben, wie viele</w:t>
            </w:r>
          </w:p>
        </w:tc>
      </w:tr>
      <w:tr w:rsidR="00901A80" w14:paraId="5EF163F6" w14:textId="77777777" w:rsidTr="00745867">
        <w:tc>
          <w:tcPr>
            <w:tcW w:w="7225" w:type="dxa"/>
            <w:shd w:val="clear" w:color="auto" w:fill="auto"/>
            <w:tcMar>
              <w:top w:w="57" w:type="dxa"/>
              <w:bottom w:w="57" w:type="dxa"/>
            </w:tcMar>
          </w:tcPr>
          <w:p w14:paraId="63A29C99" w14:textId="77777777" w:rsidR="00901A80" w:rsidRPr="0041537F" w:rsidRDefault="00901A80" w:rsidP="00626D32">
            <w:pPr>
              <w:ind w:left="318" w:hanging="318"/>
              <w:rPr>
                <w:rFonts w:asciiTheme="minorHAnsi" w:hAnsiTheme="minorHAnsi" w:cstheme="minorHAnsi"/>
              </w:rPr>
            </w:pPr>
            <w:r w:rsidRPr="005D18BE">
              <w:rPr>
                <w:rFonts w:asciiTheme="minorHAnsi" w:hAnsiTheme="minorHAnsi" w:cstheme="minorHAnsi"/>
              </w:rPr>
              <w:t>1.</w:t>
            </w:r>
            <w:r>
              <w:rPr>
                <w:rFonts w:asciiTheme="minorHAnsi" w:hAnsiTheme="minorHAnsi" w:cstheme="minorHAnsi"/>
              </w:rPr>
              <w:tab/>
            </w:r>
            <w:r w:rsidRPr="005D18BE">
              <w:rPr>
                <w:rFonts w:asciiTheme="minorHAnsi" w:hAnsiTheme="minorHAnsi" w:cstheme="minorHAnsi"/>
              </w:rPr>
              <w:t>Einwohner in seinem Entsorgungsgebiet insgesamt ihr Abwasser in Kleinkläranlagen behandeln und über Kleineinleitungen nach § 8 in Verbindung mit § 9 Abs. 2 Satz 2 des Abwasserabgabengesetzes entsorgen und</w:t>
            </w:r>
          </w:p>
        </w:tc>
        <w:tc>
          <w:tcPr>
            <w:tcW w:w="7229" w:type="dxa"/>
            <w:shd w:val="clear" w:color="auto" w:fill="auto"/>
            <w:tcMar>
              <w:top w:w="57" w:type="dxa"/>
              <w:bottom w:w="57" w:type="dxa"/>
            </w:tcMar>
          </w:tcPr>
          <w:p w14:paraId="705E845A" w14:textId="11D009E1" w:rsidR="00901A80" w:rsidRPr="0041537F" w:rsidRDefault="00901A80" w:rsidP="00626D32">
            <w:pPr>
              <w:ind w:left="318" w:hanging="318"/>
              <w:rPr>
                <w:rFonts w:asciiTheme="minorHAnsi" w:hAnsiTheme="minorHAnsi" w:cstheme="minorHAnsi"/>
              </w:rPr>
            </w:pPr>
            <w:r w:rsidRPr="005D18BE">
              <w:rPr>
                <w:rFonts w:asciiTheme="minorHAnsi" w:hAnsiTheme="minorHAnsi" w:cstheme="minorHAnsi"/>
              </w:rPr>
              <w:t>1.</w:t>
            </w:r>
            <w:r>
              <w:rPr>
                <w:rFonts w:asciiTheme="minorHAnsi" w:hAnsiTheme="minorHAnsi" w:cstheme="minorHAnsi"/>
              </w:rPr>
              <w:tab/>
            </w:r>
            <w:r w:rsidRPr="005D18BE">
              <w:rPr>
                <w:rFonts w:asciiTheme="minorHAnsi" w:hAnsiTheme="minorHAnsi" w:cstheme="minorHAnsi"/>
              </w:rPr>
              <w:t>Einwohner in seinem Entsorgungsgebiet insgesamt ihr Abwasser in Kleinkläranlagen behandeln und über Kleineinleitungen nach § 8</w:t>
            </w:r>
            <w:r w:rsidR="00307FF5" w:rsidRPr="002B4455">
              <w:rPr>
                <w:rFonts w:asciiTheme="minorBidi" w:hAnsiTheme="minorBidi"/>
                <w:color w:val="0000FF"/>
              </w:rPr>
              <w:t>,</w:t>
            </w:r>
            <w:r w:rsidRPr="005D18BE">
              <w:rPr>
                <w:rFonts w:asciiTheme="minorHAnsi" w:hAnsiTheme="minorHAnsi" w:cstheme="minorHAnsi"/>
              </w:rPr>
              <w:t xml:space="preserve"> in Verbindung mit § 9 Abs. 2 Satz 2</w:t>
            </w:r>
            <w:r w:rsidR="00307FF5" w:rsidRPr="002B4455">
              <w:rPr>
                <w:rFonts w:asciiTheme="minorBidi" w:hAnsiTheme="minorBidi"/>
                <w:color w:val="0000FF"/>
              </w:rPr>
              <w:t>,</w:t>
            </w:r>
            <w:r w:rsidRPr="005D18BE">
              <w:rPr>
                <w:rFonts w:asciiTheme="minorHAnsi" w:hAnsiTheme="minorHAnsi" w:cstheme="minorHAnsi"/>
              </w:rPr>
              <w:t xml:space="preserve"> des Abwasserabgabengesetzes entsorgen und</w:t>
            </w:r>
          </w:p>
        </w:tc>
      </w:tr>
      <w:tr w:rsidR="00901A80" w14:paraId="1593C0B9" w14:textId="77777777" w:rsidTr="00745867">
        <w:tc>
          <w:tcPr>
            <w:tcW w:w="7225" w:type="dxa"/>
            <w:shd w:val="clear" w:color="auto" w:fill="auto"/>
            <w:tcMar>
              <w:top w:w="57" w:type="dxa"/>
              <w:bottom w:w="57" w:type="dxa"/>
            </w:tcMar>
          </w:tcPr>
          <w:p w14:paraId="6D94AA9B" w14:textId="77777777" w:rsidR="00901A80" w:rsidRPr="0041537F" w:rsidRDefault="00901A80" w:rsidP="00626D32">
            <w:pPr>
              <w:ind w:left="318" w:hanging="318"/>
              <w:rPr>
                <w:rFonts w:asciiTheme="minorHAnsi" w:hAnsiTheme="minorHAnsi" w:cstheme="minorHAnsi"/>
              </w:rPr>
            </w:pPr>
            <w:r w:rsidRPr="005D18BE">
              <w:rPr>
                <w:rFonts w:asciiTheme="minorHAnsi" w:hAnsiTheme="minorHAnsi" w:cstheme="minorHAnsi"/>
              </w:rPr>
              <w:t>2.</w:t>
            </w:r>
            <w:r>
              <w:rPr>
                <w:rFonts w:asciiTheme="minorHAnsi" w:hAnsiTheme="minorHAnsi" w:cstheme="minorHAnsi"/>
              </w:rPr>
              <w:tab/>
            </w:r>
            <w:r w:rsidRPr="005D18BE">
              <w:rPr>
                <w:rFonts w:asciiTheme="minorHAnsi" w:hAnsiTheme="minorHAnsi" w:cstheme="minorHAnsi"/>
              </w:rPr>
              <w:t>der Einwohner nach Nr. 1 ihr Abwasser über Kleinkläranlagen entsorgen, die mindestens den allgemein anerkannten Regeln der Technik entsprechen.</w:t>
            </w:r>
          </w:p>
        </w:tc>
        <w:tc>
          <w:tcPr>
            <w:tcW w:w="7229" w:type="dxa"/>
            <w:shd w:val="clear" w:color="auto" w:fill="auto"/>
            <w:tcMar>
              <w:top w:w="57" w:type="dxa"/>
              <w:bottom w:w="57" w:type="dxa"/>
            </w:tcMar>
          </w:tcPr>
          <w:p w14:paraId="7B61FF21" w14:textId="77777777" w:rsidR="00901A80" w:rsidRPr="0041537F" w:rsidRDefault="00901A80" w:rsidP="00626D32">
            <w:pPr>
              <w:ind w:left="318" w:hanging="318"/>
              <w:rPr>
                <w:rFonts w:asciiTheme="minorHAnsi" w:hAnsiTheme="minorHAnsi" w:cstheme="minorHAnsi"/>
              </w:rPr>
            </w:pPr>
            <w:r w:rsidRPr="005D18BE">
              <w:rPr>
                <w:rFonts w:asciiTheme="minorHAnsi" w:hAnsiTheme="minorHAnsi" w:cstheme="minorHAnsi"/>
              </w:rPr>
              <w:t>2.</w:t>
            </w:r>
            <w:r>
              <w:rPr>
                <w:rFonts w:asciiTheme="minorHAnsi" w:hAnsiTheme="minorHAnsi" w:cstheme="minorHAnsi"/>
              </w:rPr>
              <w:tab/>
            </w:r>
            <w:r w:rsidRPr="005D18BE">
              <w:rPr>
                <w:rFonts w:asciiTheme="minorHAnsi" w:hAnsiTheme="minorHAnsi" w:cstheme="minorHAnsi"/>
              </w:rPr>
              <w:t xml:space="preserve">der Einwohner nach Nr. 1 ihr Abwasser über Kleinkläranlagen entsorgen, die mindestens den </w:t>
            </w:r>
            <w:r w:rsidRPr="00F43D36">
              <w:rPr>
                <w:rFonts w:asciiTheme="minorHAnsi" w:hAnsiTheme="minorHAnsi" w:cstheme="minorHAnsi"/>
              </w:rPr>
              <w:t>allgemein anerkannten Regeln der Technik</w:t>
            </w:r>
            <w:r w:rsidRPr="005D18BE">
              <w:rPr>
                <w:rFonts w:asciiTheme="minorHAnsi" w:hAnsiTheme="minorHAnsi" w:cstheme="minorHAnsi"/>
              </w:rPr>
              <w:t xml:space="preserve"> entsprechen.</w:t>
            </w:r>
          </w:p>
        </w:tc>
      </w:tr>
      <w:tr w:rsidR="00901A80" w14:paraId="147B4C33" w14:textId="77777777" w:rsidTr="00745867">
        <w:tc>
          <w:tcPr>
            <w:tcW w:w="7225" w:type="dxa"/>
            <w:shd w:val="clear" w:color="auto" w:fill="auto"/>
            <w:tcMar>
              <w:top w:w="57" w:type="dxa"/>
              <w:bottom w:w="57" w:type="dxa"/>
            </w:tcMar>
          </w:tcPr>
          <w:p w14:paraId="60552CFB" w14:textId="77777777" w:rsidR="00901A80" w:rsidRPr="00630E49" w:rsidRDefault="00901A80" w:rsidP="00641748">
            <w:pPr>
              <w:keepNext/>
              <w:jc w:val="center"/>
              <w:rPr>
                <w:rFonts w:asciiTheme="minorHAnsi" w:hAnsiTheme="minorHAnsi" w:cstheme="minorHAnsi"/>
                <w:b/>
              </w:rPr>
            </w:pPr>
            <w:r w:rsidRPr="00630E49">
              <w:rPr>
                <w:rFonts w:asciiTheme="minorHAnsi" w:hAnsiTheme="minorHAnsi" w:cstheme="minorHAnsi"/>
                <w:b/>
              </w:rPr>
              <w:lastRenderedPageBreak/>
              <w:t>VIERTER TEIL</w:t>
            </w:r>
          </w:p>
          <w:p w14:paraId="3EAB86BB" w14:textId="77777777" w:rsidR="00901A80" w:rsidRPr="00630E49" w:rsidRDefault="00901A80" w:rsidP="00641748">
            <w:pPr>
              <w:keepNext/>
              <w:jc w:val="center"/>
              <w:rPr>
                <w:rFonts w:asciiTheme="minorHAnsi" w:hAnsiTheme="minorHAnsi" w:cstheme="minorHAnsi"/>
                <w:b/>
              </w:rPr>
            </w:pPr>
            <w:r w:rsidRPr="00630E49">
              <w:rPr>
                <w:rFonts w:asciiTheme="minorHAnsi" w:hAnsiTheme="minorHAnsi" w:cstheme="minorHAnsi"/>
                <w:b/>
              </w:rPr>
              <w:t>Zuständigkeit, Festsetzung,</w:t>
            </w:r>
          </w:p>
          <w:p w14:paraId="555C7CD6" w14:textId="77777777" w:rsidR="00901A80" w:rsidRPr="00630E49" w:rsidRDefault="00901A80" w:rsidP="00641748">
            <w:pPr>
              <w:keepNext/>
              <w:jc w:val="center"/>
              <w:rPr>
                <w:rFonts w:asciiTheme="minorHAnsi" w:hAnsiTheme="minorHAnsi" w:cstheme="minorHAnsi"/>
                <w:b/>
              </w:rPr>
            </w:pPr>
            <w:r w:rsidRPr="00630E49">
              <w:rPr>
                <w:rFonts w:asciiTheme="minorHAnsi" w:hAnsiTheme="minorHAnsi" w:cstheme="minorHAnsi"/>
                <w:b/>
              </w:rPr>
              <w:t>Erhebung, Überwachung</w:t>
            </w:r>
          </w:p>
        </w:tc>
        <w:tc>
          <w:tcPr>
            <w:tcW w:w="7229" w:type="dxa"/>
            <w:shd w:val="clear" w:color="auto" w:fill="auto"/>
            <w:tcMar>
              <w:top w:w="57" w:type="dxa"/>
              <w:bottom w:w="57" w:type="dxa"/>
            </w:tcMar>
          </w:tcPr>
          <w:p w14:paraId="582E13D4" w14:textId="77777777" w:rsidR="00901A80" w:rsidRPr="00630E49" w:rsidRDefault="00901A80" w:rsidP="00641748">
            <w:pPr>
              <w:keepNext/>
              <w:jc w:val="center"/>
              <w:rPr>
                <w:rFonts w:asciiTheme="minorHAnsi" w:hAnsiTheme="minorHAnsi" w:cstheme="minorHAnsi"/>
                <w:b/>
              </w:rPr>
            </w:pPr>
            <w:r w:rsidRPr="00630E49">
              <w:rPr>
                <w:rFonts w:asciiTheme="minorHAnsi" w:hAnsiTheme="minorHAnsi" w:cstheme="minorHAnsi"/>
                <w:b/>
              </w:rPr>
              <w:t>VIERTER TEIL</w:t>
            </w:r>
          </w:p>
          <w:p w14:paraId="7ABB900B" w14:textId="77777777" w:rsidR="00901A80" w:rsidRPr="00630E49" w:rsidRDefault="00901A80" w:rsidP="00641748">
            <w:pPr>
              <w:keepNext/>
              <w:jc w:val="center"/>
              <w:rPr>
                <w:rFonts w:asciiTheme="minorHAnsi" w:hAnsiTheme="minorHAnsi" w:cstheme="minorHAnsi"/>
                <w:b/>
              </w:rPr>
            </w:pPr>
            <w:r w:rsidRPr="00630E49">
              <w:rPr>
                <w:rFonts w:asciiTheme="minorHAnsi" w:hAnsiTheme="minorHAnsi" w:cstheme="minorHAnsi"/>
                <w:b/>
              </w:rPr>
              <w:t>Zuständigkeit, Festsetzung,</w:t>
            </w:r>
          </w:p>
          <w:p w14:paraId="0891E2A5" w14:textId="77777777" w:rsidR="00901A80" w:rsidRPr="00630E49" w:rsidRDefault="00901A80" w:rsidP="00641748">
            <w:pPr>
              <w:keepNext/>
              <w:jc w:val="center"/>
              <w:rPr>
                <w:rFonts w:asciiTheme="minorHAnsi" w:hAnsiTheme="minorHAnsi" w:cstheme="minorHAnsi"/>
                <w:b/>
              </w:rPr>
            </w:pPr>
            <w:r w:rsidRPr="00630E49">
              <w:rPr>
                <w:rFonts w:asciiTheme="minorHAnsi" w:hAnsiTheme="minorHAnsi" w:cstheme="minorHAnsi"/>
                <w:b/>
              </w:rPr>
              <w:t>Erhebung, Überwachung</w:t>
            </w:r>
          </w:p>
        </w:tc>
      </w:tr>
      <w:tr w:rsidR="00901A80" w14:paraId="7DB5B31C" w14:textId="77777777" w:rsidTr="00745867">
        <w:tc>
          <w:tcPr>
            <w:tcW w:w="7225" w:type="dxa"/>
            <w:shd w:val="clear" w:color="auto" w:fill="auto"/>
            <w:tcMar>
              <w:top w:w="57" w:type="dxa"/>
              <w:bottom w:w="57" w:type="dxa"/>
            </w:tcMar>
          </w:tcPr>
          <w:p w14:paraId="5926F174" w14:textId="77777777" w:rsidR="00901A80" w:rsidRPr="005D18BE" w:rsidRDefault="00901A80" w:rsidP="00626D32">
            <w:pPr>
              <w:jc w:val="center"/>
              <w:rPr>
                <w:rFonts w:asciiTheme="minorHAnsi" w:hAnsiTheme="minorHAnsi" w:cstheme="minorHAnsi"/>
              </w:rPr>
            </w:pPr>
            <w:r w:rsidRPr="005D18BE">
              <w:rPr>
                <w:rFonts w:asciiTheme="minorHAnsi" w:hAnsiTheme="minorHAnsi" w:cstheme="minorHAnsi"/>
              </w:rPr>
              <w:t>§ 9</w:t>
            </w:r>
          </w:p>
          <w:p w14:paraId="4609E06F" w14:textId="77777777" w:rsidR="00901A80" w:rsidRPr="0041537F" w:rsidRDefault="00901A80" w:rsidP="00626D32">
            <w:pPr>
              <w:jc w:val="center"/>
              <w:rPr>
                <w:rFonts w:asciiTheme="minorHAnsi" w:hAnsiTheme="minorHAnsi" w:cstheme="minorHAnsi"/>
              </w:rPr>
            </w:pPr>
            <w:r w:rsidRPr="005D18BE">
              <w:rPr>
                <w:rFonts w:asciiTheme="minorHAnsi" w:hAnsiTheme="minorHAnsi" w:cstheme="minorHAnsi"/>
              </w:rPr>
              <w:t>Zuständigkeiten</w:t>
            </w:r>
          </w:p>
        </w:tc>
        <w:tc>
          <w:tcPr>
            <w:tcW w:w="7229" w:type="dxa"/>
            <w:shd w:val="clear" w:color="auto" w:fill="auto"/>
            <w:tcMar>
              <w:top w:w="57" w:type="dxa"/>
              <w:bottom w:w="57" w:type="dxa"/>
            </w:tcMar>
          </w:tcPr>
          <w:p w14:paraId="03F3CE61" w14:textId="77777777" w:rsidR="00901A80" w:rsidRPr="005D18BE" w:rsidRDefault="00901A80" w:rsidP="00626D32">
            <w:pPr>
              <w:jc w:val="center"/>
              <w:rPr>
                <w:rFonts w:asciiTheme="minorHAnsi" w:hAnsiTheme="minorHAnsi" w:cstheme="minorHAnsi"/>
              </w:rPr>
            </w:pPr>
            <w:r w:rsidRPr="005D18BE">
              <w:rPr>
                <w:rFonts w:asciiTheme="minorHAnsi" w:hAnsiTheme="minorHAnsi" w:cstheme="minorHAnsi"/>
              </w:rPr>
              <w:t>§ 9</w:t>
            </w:r>
          </w:p>
          <w:p w14:paraId="3B4120BA" w14:textId="77777777" w:rsidR="00901A80" w:rsidRPr="0041537F" w:rsidRDefault="00901A80" w:rsidP="00626D32">
            <w:pPr>
              <w:jc w:val="center"/>
              <w:rPr>
                <w:rFonts w:asciiTheme="minorHAnsi" w:hAnsiTheme="minorHAnsi" w:cstheme="minorHAnsi"/>
              </w:rPr>
            </w:pPr>
            <w:r w:rsidRPr="005D18BE">
              <w:rPr>
                <w:rFonts w:asciiTheme="minorHAnsi" w:hAnsiTheme="minorHAnsi" w:cstheme="minorHAnsi"/>
              </w:rPr>
              <w:t>Zuständigkeiten</w:t>
            </w:r>
          </w:p>
        </w:tc>
      </w:tr>
      <w:tr w:rsidR="00901A80" w14:paraId="37E452E4" w14:textId="77777777" w:rsidTr="00745867">
        <w:tc>
          <w:tcPr>
            <w:tcW w:w="7225" w:type="dxa"/>
            <w:shd w:val="clear" w:color="auto" w:fill="auto"/>
            <w:tcMar>
              <w:top w:w="57" w:type="dxa"/>
              <w:bottom w:w="57" w:type="dxa"/>
            </w:tcMar>
          </w:tcPr>
          <w:p w14:paraId="3EA52718" w14:textId="77777777" w:rsidR="00901A80" w:rsidRPr="0041537F" w:rsidRDefault="00901A80" w:rsidP="00626D32">
            <w:pPr>
              <w:rPr>
                <w:rFonts w:asciiTheme="minorHAnsi" w:hAnsiTheme="minorHAnsi" w:cstheme="minorHAnsi"/>
              </w:rPr>
            </w:pPr>
            <w:r w:rsidRPr="005D18BE">
              <w:rPr>
                <w:rFonts w:asciiTheme="minorHAnsi" w:hAnsiTheme="minorHAnsi" w:cstheme="minorHAnsi"/>
              </w:rPr>
              <w:t>Der Vollzug des Abwasserabgabengesetzes und dieses Gesetzes obliegt der nach § 65 des Hessischen Wassergesetzes vom 14. Dezember 2010 (GVBl. I S. 548), zuletzt geändert durch Gesetz vom 22. August 2018 (GVBl. S. 366), für die Überwachung der jeweiligen Abwassereinleitung zuständigen Behörde. Im Einzelfall kann eine andere als die nach Satz 1 zuständige Behörde bestimmt werden; § 65 Abs. 2 Satz 3 bis 5 des Hessischen Wassergesetzes gilt entsprechend. Die nach Satz 1 oder 2 zuständige Behörde kann bei der Wahrnehmung ihrer Aufgaben das Hessische Landesamt für Naturschutz, Umwelt und Geologie beteiligen.</w:t>
            </w:r>
          </w:p>
        </w:tc>
        <w:tc>
          <w:tcPr>
            <w:tcW w:w="7229" w:type="dxa"/>
            <w:shd w:val="clear" w:color="auto" w:fill="auto"/>
            <w:tcMar>
              <w:top w:w="57" w:type="dxa"/>
              <w:bottom w:w="57" w:type="dxa"/>
            </w:tcMar>
          </w:tcPr>
          <w:p w14:paraId="60D9892D" w14:textId="77777777" w:rsidR="00901A80" w:rsidRPr="0041537F" w:rsidRDefault="00901A80" w:rsidP="00626D32">
            <w:pPr>
              <w:rPr>
                <w:rFonts w:asciiTheme="minorHAnsi" w:hAnsiTheme="minorHAnsi" w:cstheme="minorHAnsi"/>
              </w:rPr>
            </w:pPr>
            <w:r w:rsidRPr="004C1243">
              <w:rPr>
                <w:rFonts w:cs="Arial"/>
                <w:color w:val="0000FF"/>
              </w:rPr>
              <w:t>(1)</w:t>
            </w:r>
            <w:r w:rsidRPr="00DE65CF">
              <w:rPr>
                <w:rFonts w:asciiTheme="minorHAnsi" w:hAnsiTheme="minorHAnsi" w:cstheme="minorHAnsi"/>
                <w:color w:val="0000FF"/>
              </w:rPr>
              <w:t xml:space="preserve"> </w:t>
            </w:r>
            <w:r w:rsidRPr="005D18BE">
              <w:rPr>
                <w:rFonts w:asciiTheme="minorHAnsi" w:hAnsiTheme="minorHAnsi" w:cstheme="minorHAnsi"/>
              </w:rPr>
              <w:t xml:space="preserve">Der Vollzug des Abwasserabgabengesetzes und dieses Gesetzes obliegt der nach § 65 des </w:t>
            </w:r>
            <w:r w:rsidRPr="00BF6AD3">
              <w:rPr>
                <w:rFonts w:asciiTheme="minorHAnsi" w:hAnsiTheme="minorHAnsi" w:cstheme="minorHAnsi"/>
              </w:rPr>
              <w:t xml:space="preserve">Hessischen Wassergesetzes vom 14. Dezember 2010 (GVBl. I S. 548), zuletzt geändert durch Gesetz vom </w:t>
            </w:r>
            <w:r w:rsidRPr="004C1243">
              <w:rPr>
                <w:rFonts w:asciiTheme="minorBidi" w:hAnsiTheme="minorBidi"/>
                <w:color w:val="0000FF"/>
              </w:rPr>
              <w:t>30. September 2021</w:t>
            </w:r>
            <w:r w:rsidRPr="00BF6AD3">
              <w:rPr>
                <w:rFonts w:asciiTheme="minorHAnsi" w:hAnsiTheme="minorHAnsi" w:cstheme="minorHAnsi"/>
              </w:rPr>
              <w:t xml:space="preserve"> (GVBl. S. </w:t>
            </w:r>
            <w:r w:rsidRPr="004C1243">
              <w:rPr>
                <w:rFonts w:asciiTheme="minorBidi" w:hAnsiTheme="minorBidi"/>
                <w:color w:val="0000FF"/>
              </w:rPr>
              <w:t>602</w:t>
            </w:r>
            <w:r w:rsidRPr="00BF6AD3">
              <w:rPr>
                <w:rFonts w:asciiTheme="minorHAnsi" w:hAnsiTheme="minorHAnsi" w:cstheme="minorHAnsi"/>
              </w:rPr>
              <w:t>), für die Überwachung der jeweiligen Abwassereinleitung zu</w:t>
            </w:r>
            <w:r w:rsidRPr="005D18BE">
              <w:rPr>
                <w:rFonts w:asciiTheme="minorHAnsi" w:hAnsiTheme="minorHAnsi" w:cstheme="minorHAnsi"/>
              </w:rPr>
              <w:t>ständigen Behörde. Im Einzelfall kann eine andere als die nach Satz 1 zuständige Behörde bestimmt werden; § 65 Abs. 2 Satz 3 bis 5 des Hessischen Wassergesetzes gilt entsprechend. Die nach Satz 1 oder 2 zuständige Behörde kann bei der Wahrnehmung ihrer Aufgaben das Hessische Landesamt für Naturschutz, Umwelt und Geologie beteiligen.</w:t>
            </w:r>
          </w:p>
        </w:tc>
      </w:tr>
      <w:tr w:rsidR="00901A80" w14:paraId="7A567132" w14:textId="77777777" w:rsidTr="00745867">
        <w:tc>
          <w:tcPr>
            <w:tcW w:w="7225" w:type="dxa"/>
            <w:shd w:val="clear" w:color="auto" w:fill="auto"/>
            <w:tcMar>
              <w:top w:w="57" w:type="dxa"/>
              <w:bottom w:w="57" w:type="dxa"/>
            </w:tcMar>
          </w:tcPr>
          <w:p w14:paraId="4D4CD03D" w14:textId="77777777" w:rsidR="00901A80" w:rsidRPr="005D18BE" w:rsidRDefault="00901A80" w:rsidP="00626D32">
            <w:pPr>
              <w:rPr>
                <w:rFonts w:asciiTheme="minorHAnsi" w:hAnsiTheme="minorHAnsi" w:cstheme="minorHAnsi"/>
              </w:rPr>
            </w:pPr>
          </w:p>
        </w:tc>
        <w:tc>
          <w:tcPr>
            <w:tcW w:w="7229" w:type="dxa"/>
            <w:shd w:val="clear" w:color="auto" w:fill="auto"/>
            <w:tcMar>
              <w:top w:w="57" w:type="dxa"/>
              <w:bottom w:w="57" w:type="dxa"/>
            </w:tcMar>
          </w:tcPr>
          <w:p w14:paraId="16DDA514" w14:textId="77777777" w:rsidR="00901A80" w:rsidRPr="004C1243" w:rsidRDefault="00901A80" w:rsidP="00626D32">
            <w:pPr>
              <w:rPr>
                <w:rFonts w:asciiTheme="minorHAnsi" w:hAnsiTheme="minorHAnsi" w:cstheme="minorHAnsi"/>
                <w:color w:val="0000FF"/>
              </w:rPr>
            </w:pPr>
            <w:r w:rsidRPr="004C1243">
              <w:rPr>
                <w:color w:val="0000FF"/>
              </w:rPr>
              <w:t>(2) Für Kleineinleitungen, für die eine kreisfreie Stadt nach § 1 abgabepflichtig ist, obliegt der Vollzug des Abwasserabgabengesetzes und dieses Gesetzes der oberen Wasserbehörde; das Gleiche gilt, wenn die kreisfreie Stadt an einer Gesellschaft oder Vereinigung mit eigener Rechtspersönlichkeit mehrheitlich beteiligt ist.</w:t>
            </w:r>
          </w:p>
        </w:tc>
      </w:tr>
      <w:tr w:rsidR="00901A80" w14:paraId="05139EE2" w14:textId="77777777" w:rsidTr="00745867">
        <w:tc>
          <w:tcPr>
            <w:tcW w:w="7225" w:type="dxa"/>
            <w:shd w:val="clear" w:color="auto" w:fill="auto"/>
            <w:tcMar>
              <w:top w:w="57" w:type="dxa"/>
              <w:bottom w:w="57" w:type="dxa"/>
            </w:tcMar>
          </w:tcPr>
          <w:p w14:paraId="6141800D" w14:textId="77777777" w:rsidR="00901A80" w:rsidRPr="005D18BE" w:rsidRDefault="00901A80" w:rsidP="00641748">
            <w:pPr>
              <w:jc w:val="center"/>
              <w:rPr>
                <w:rFonts w:asciiTheme="minorHAnsi" w:hAnsiTheme="minorHAnsi" w:cstheme="minorHAnsi"/>
              </w:rPr>
            </w:pPr>
            <w:r w:rsidRPr="005D18BE">
              <w:rPr>
                <w:rFonts w:asciiTheme="minorHAnsi" w:hAnsiTheme="minorHAnsi" w:cstheme="minorHAnsi"/>
              </w:rPr>
              <w:t>§ 10</w:t>
            </w:r>
          </w:p>
          <w:p w14:paraId="5BC8EA30" w14:textId="5645AAA6" w:rsidR="00901A80" w:rsidRPr="0041537F" w:rsidRDefault="00901A80" w:rsidP="00641748">
            <w:pPr>
              <w:jc w:val="center"/>
              <w:rPr>
                <w:rFonts w:asciiTheme="minorHAnsi" w:hAnsiTheme="minorHAnsi" w:cstheme="minorHAnsi"/>
              </w:rPr>
            </w:pPr>
            <w:r w:rsidRPr="005D18BE">
              <w:rPr>
                <w:rFonts w:asciiTheme="minorHAnsi" w:hAnsiTheme="minorHAnsi" w:cstheme="minorHAnsi"/>
              </w:rPr>
              <w:t>Festsetzung der Abgabe,</w:t>
            </w:r>
            <w:r>
              <w:rPr>
                <w:rFonts w:asciiTheme="minorHAnsi" w:hAnsiTheme="minorHAnsi" w:cstheme="minorHAnsi"/>
              </w:rPr>
              <w:t xml:space="preserve"> </w:t>
            </w:r>
            <w:r w:rsidRPr="005D18BE">
              <w:rPr>
                <w:rFonts w:asciiTheme="minorHAnsi" w:hAnsiTheme="minorHAnsi" w:cstheme="minorHAnsi"/>
              </w:rPr>
              <w:t>Festsetzungsfrist</w:t>
            </w:r>
          </w:p>
        </w:tc>
        <w:tc>
          <w:tcPr>
            <w:tcW w:w="7229" w:type="dxa"/>
            <w:shd w:val="clear" w:color="auto" w:fill="auto"/>
            <w:tcMar>
              <w:top w:w="57" w:type="dxa"/>
              <w:bottom w:w="57" w:type="dxa"/>
            </w:tcMar>
          </w:tcPr>
          <w:p w14:paraId="45CD15D1" w14:textId="77777777" w:rsidR="00901A80" w:rsidRPr="005D18BE" w:rsidRDefault="00901A80" w:rsidP="00641748">
            <w:pPr>
              <w:jc w:val="center"/>
              <w:rPr>
                <w:rFonts w:asciiTheme="minorHAnsi" w:hAnsiTheme="minorHAnsi" w:cstheme="minorHAnsi"/>
              </w:rPr>
            </w:pPr>
            <w:r w:rsidRPr="005D18BE">
              <w:rPr>
                <w:rFonts w:asciiTheme="minorHAnsi" w:hAnsiTheme="minorHAnsi" w:cstheme="minorHAnsi"/>
              </w:rPr>
              <w:t>§ 10</w:t>
            </w:r>
          </w:p>
          <w:p w14:paraId="6CF58C27" w14:textId="6705BECE" w:rsidR="00901A80" w:rsidRPr="0041537F" w:rsidRDefault="00901A80" w:rsidP="00641748">
            <w:pPr>
              <w:jc w:val="center"/>
              <w:rPr>
                <w:rFonts w:asciiTheme="minorHAnsi" w:hAnsiTheme="minorHAnsi" w:cstheme="minorHAnsi"/>
              </w:rPr>
            </w:pPr>
            <w:r w:rsidRPr="005D18BE">
              <w:rPr>
                <w:rFonts w:asciiTheme="minorHAnsi" w:hAnsiTheme="minorHAnsi" w:cstheme="minorHAnsi"/>
              </w:rPr>
              <w:t>Festsetzung der Abgabe,</w:t>
            </w:r>
            <w:r>
              <w:rPr>
                <w:rFonts w:asciiTheme="minorHAnsi" w:hAnsiTheme="minorHAnsi" w:cstheme="minorHAnsi"/>
              </w:rPr>
              <w:t xml:space="preserve"> </w:t>
            </w:r>
            <w:r w:rsidRPr="005D18BE">
              <w:rPr>
                <w:rFonts w:asciiTheme="minorHAnsi" w:hAnsiTheme="minorHAnsi" w:cstheme="minorHAnsi"/>
              </w:rPr>
              <w:t>Festsetzungsfrist</w:t>
            </w:r>
          </w:p>
        </w:tc>
      </w:tr>
      <w:tr w:rsidR="00901A80" w14:paraId="748309C4" w14:textId="77777777" w:rsidTr="00745867">
        <w:tc>
          <w:tcPr>
            <w:tcW w:w="7225" w:type="dxa"/>
            <w:shd w:val="clear" w:color="auto" w:fill="auto"/>
            <w:tcMar>
              <w:top w:w="57" w:type="dxa"/>
              <w:bottom w:w="57" w:type="dxa"/>
            </w:tcMar>
          </w:tcPr>
          <w:p w14:paraId="5CC2EECF" w14:textId="77777777" w:rsidR="00901A80" w:rsidRPr="0041537F" w:rsidRDefault="00901A80" w:rsidP="00641748">
            <w:pPr>
              <w:rPr>
                <w:rFonts w:asciiTheme="minorHAnsi" w:hAnsiTheme="minorHAnsi" w:cstheme="minorHAnsi"/>
              </w:rPr>
            </w:pPr>
            <w:r w:rsidRPr="005D18BE">
              <w:rPr>
                <w:rFonts w:asciiTheme="minorHAnsi" w:hAnsiTheme="minorHAnsi" w:cstheme="minorHAnsi"/>
              </w:rPr>
              <w:t>(1) Die Abwasserabgabe wird jährlich nach Ablauf des Veranlagungsjahres von Amts wegen festgesetzt.</w:t>
            </w:r>
          </w:p>
        </w:tc>
        <w:tc>
          <w:tcPr>
            <w:tcW w:w="7229" w:type="dxa"/>
            <w:shd w:val="clear" w:color="auto" w:fill="auto"/>
            <w:tcMar>
              <w:top w:w="57" w:type="dxa"/>
              <w:bottom w:w="57" w:type="dxa"/>
            </w:tcMar>
          </w:tcPr>
          <w:p w14:paraId="3D506992" w14:textId="77777777" w:rsidR="00901A80" w:rsidRPr="0041537F" w:rsidRDefault="00901A80" w:rsidP="00641748">
            <w:pPr>
              <w:rPr>
                <w:rFonts w:asciiTheme="minorHAnsi" w:hAnsiTheme="minorHAnsi" w:cstheme="minorHAnsi"/>
              </w:rPr>
            </w:pPr>
            <w:r w:rsidRPr="005D18BE">
              <w:rPr>
                <w:rFonts w:asciiTheme="minorHAnsi" w:hAnsiTheme="minorHAnsi" w:cstheme="minorHAnsi"/>
              </w:rPr>
              <w:t>(1) Die Abwasserabgabe wird jährlich nach Ablauf des Veranlagungsjahres von Amts wegen festgesetzt.</w:t>
            </w:r>
          </w:p>
        </w:tc>
      </w:tr>
      <w:tr w:rsidR="00901A80" w14:paraId="2CB7F454" w14:textId="77777777" w:rsidTr="00745867">
        <w:tc>
          <w:tcPr>
            <w:tcW w:w="7225" w:type="dxa"/>
            <w:shd w:val="clear" w:color="auto" w:fill="auto"/>
            <w:tcMar>
              <w:top w:w="57" w:type="dxa"/>
              <w:bottom w:w="57" w:type="dxa"/>
            </w:tcMar>
          </w:tcPr>
          <w:p w14:paraId="621A8C5A" w14:textId="77777777" w:rsidR="00901A80" w:rsidRPr="0041537F" w:rsidRDefault="00901A80" w:rsidP="00626D32">
            <w:pPr>
              <w:rPr>
                <w:rFonts w:asciiTheme="minorHAnsi" w:hAnsiTheme="minorHAnsi" w:cstheme="minorHAnsi"/>
              </w:rPr>
            </w:pPr>
            <w:r w:rsidRPr="005D18BE">
              <w:rPr>
                <w:rFonts w:asciiTheme="minorHAnsi" w:hAnsiTheme="minorHAnsi" w:cstheme="minorHAnsi"/>
              </w:rPr>
              <w:t>(2) Die Festsetzungsfrist beträgt drei Jahre nach Ablauf des Veranlagungszeitraumes, im Falle des § 7 seit Vorlage der notwendigen Daten und Unterlagen. Die Festsetzungsfrist beträgt zehn Jahre, wenn die Abgabe hinterzogen worden ist. In den Fällen des § 10 Abs. 3 und 4 des Abwasserabgabengesetzes und des § 5 Abs. 3 und 4 dieses Gesetzes beginnt die Frist nach Ablauf des Jahres der Inbetriebnahme.</w:t>
            </w:r>
          </w:p>
        </w:tc>
        <w:tc>
          <w:tcPr>
            <w:tcW w:w="7229" w:type="dxa"/>
            <w:shd w:val="clear" w:color="auto" w:fill="auto"/>
            <w:tcMar>
              <w:top w:w="57" w:type="dxa"/>
              <w:bottom w:w="57" w:type="dxa"/>
            </w:tcMar>
          </w:tcPr>
          <w:p w14:paraId="2F87451E" w14:textId="4D84D568" w:rsidR="00901A80" w:rsidRPr="004C1243" w:rsidRDefault="00901A80" w:rsidP="00056D40">
            <w:pPr>
              <w:pStyle w:val="Default"/>
              <w:rPr>
                <w:rFonts w:asciiTheme="minorHAnsi" w:hAnsiTheme="minorHAnsi" w:cstheme="minorHAnsi"/>
                <w:color w:val="0000FF"/>
              </w:rPr>
            </w:pPr>
            <w:r w:rsidRPr="005D18BE">
              <w:rPr>
                <w:rFonts w:asciiTheme="minorHAnsi" w:hAnsiTheme="minorHAnsi" w:cstheme="minorHAnsi"/>
              </w:rPr>
              <w:t>(</w:t>
            </w:r>
            <w:r w:rsidRPr="00B00503">
              <w:rPr>
                <w:rFonts w:asciiTheme="minorHAnsi" w:hAnsiTheme="minorHAnsi" w:cstheme="minorHAnsi"/>
                <w:sz w:val="22"/>
                <w:szCs w:val="22"/>
              </w:rPr>
              <w:t>2) Die Festsetzungsfrist beträgt drei Jahre nach Ablauf des Veranlagungszeitraumes</w:t>
            </w:r>
            <w:r w:rsidRPr="004C1243">
              <w:rPr>
                <w:rFonts w:asciiTheme="minorHAnsi" w:hAnsiTheme="minorHAnsi" w:cstheme="minorHAnsi"/>
                <w:strike/>
                <w:color w:val="0000FF"/>
                <w:sz w:val="22"/>
                <w:szCs w:val="22"/>
              </w:rPr>
              <w:t>, im Falle des § 7 seit Vorlage der notwendigen Daten und Unterlagen</w:t>
            </w:r>
            <w:r w:rsidRPr="009378DA">
              <w:rPr>
                <w:rFonts w:asciiTheme="minorHAnsi" w:hAnsiTheme="minorHAnsi" w:cstheme="minorHAnsi"/>
                <w:color w:val="auto"/>
              </w:rPr>
              <w:t xml:space="preserve">. </w:t>
            </w:r>
            <w:r w:rsidRPr="004C1243">
              <w:rPr>
                <w:color w:val="0000FF"/>
                <w:sz w:val="22"/>
                <w:szCs w:val="22"/>
              </w:rPr>
              <w:t>Im Falle einer Überschreitung der Frist für die Vorlage der erforderlichen Daten und Unterlagen nach § 7 Abs. 1 Satz 1</w:t>
            </w:r>
            <w:r w:rsidR="00F9198E" w:rsidRPr="00056D40">
              <w:rPr>
                <w:color w:val="0000FF"/>
                <w:sz w:val="22"/>
                <w:szCs w:val="22"/>
              </w:rPr>
              <w:t>,</w:t>
            </w:r>
            <w:r w:rsidRPr="00056D40">
              <w:rPr>
                <w:color w:val="0000FF"/>
                <w:sz w:val="22"/>
                <w:szCs w:val="22"/>
              </w:rPr>
              <w:t xml:space="preserve"> </w:t>
            </w:r>
            <w:r w:rsidR="00F9198E" w:rsidRPr="00056D40">
              <w:rPr>
                <w:color w:val="0000FF"/>
                <w:sz w:val="22"/>
                <w:szCs w:val="22"/>
              </w:rPr>
              <w:t>auch in Verbindung mit</w:t>
            </w:r>
            <w:r w:rsidRPr="00056D40">
              <w:rPr>
                <w:color w:val="0000FF"/>
                <w:sz w:val="22"/>
                <w:szCs w:val="22"/>
              </w:rPr>
              <w:t xml:space="preserve"> Abs. 4 Satz</w:t>
            </w:r>
            <w:r w:rsidR="00F9198E" w:rsidRPr="00056D40">
              <w:rPr>
                <w:color w:val="0000FF"/>
                <w:sz w:val="22"/>
                <w:szCs w:val="22"/>
              </w:rPr>
              <w:t> </w:t>
            </w:r>
            <w:r w:rsidRPr="00056D40">
              <w:rPr>
                <w:color w:val="0000FF"/>
                <w:sz w:val="22"/>
                <w:szCs w:val="22"/>
              </w:rPr>
              <w:t>1</w:t>
            </w:r>
            <w:r w:rsidR="00F9198E" w:rsidRPr="00056D40">
              <w:rPr>
                <w:color w:val="0000FF"/>
                <w:sz w:val="22"/>
                <w:szCs w:val="22"/>
              </w:rPr>
              <w:t>,</w:t>
            </w:r>
            <w:r w:rsidRPr="00056D40">
              <w:rPr>
                <w:color w:val="0000FF"/>
                <w:sz w:val="22"/>
                <w:szCs w:val="22"/>
              </w:rPr>
              <w:t xml:space="preserve"> verlängert sich die Festsetzungsfrist </w:t>
            </w:r>
            <w:r w:rsidR="00F9198E" w:rsidRPr="00056D40">
              <w:rPr>
                <w:color w:val="0000FF"/>
                <w:sz w:val="22"/>
                <w:szCs w:val="22"/>
              </w:rPr>
              <w:t xml:space="preserve">nach Satz 1 </w:t>
            </w:r>
            <w:r w:rsidRPr="004C1243">
              <w:rPr>
                <w:color w:val="0000FF"/>
                <w:sz w:val="22"/>
                <w:szCs w:val="22"/>
              </w:rPr>
              <w:t>um den Zeitraum der Fristüberschreitung.</w:t>
            </w:r>
            <w:r w:rsidRPr="00DE65CF">
              <w:rPr>
                <w:color w:val="0000FF"/>
                <w:sz w:val="22"/>
                <w:szCs w:val="22"/>
              </w:rPr>
              <w:t xml:space="preserve"> </w:t>
            </w:r>
            <w:r w:rsidRPr="00B00503">
              <w:rPr>
                <w:rFonts w:asciiTheme="minorHAnsi" w:hAnsiTheme="minorHAnsi" w:cstheme="minorHAnsi"/>
                <w:sz w:val="22"/>
                <w:szCs w:val="22"/>
              </w:rPr>
              <w:t xml:space="preserve">Die Festsetzungsfrist beträgt zehn </w:t>
            </w:r>
            <w:r w:rsidRPr="00B00503">
              <w:rPr>
                <w:rFonts w:asciiTheme="minorHAnsi" w:hAnsiTheme="minorHAnsi" w:cstheme="minorHAnsi"/>
                <w:sz w:val="22"/>
                <w:szCs w:val="22"/>
              </w:rPr>
              <w:lastRenderedPageBreak/>
              <w:t>Jahre, wenn die Abgabe hinterzogen worden ist. In den Fällen des § 10 Abs. 3 und 4 des Abwasserabgabengesetzes und des § 5 Abs. 3 und 4 dieses Gesetzes beginnt die Frist nach Ablauf des Jahres der Inbetriebnahme.</w:t>
            </w:r>
          </w:p>
        </w:tc>
      </w:tr>
      <w:tr w:rsidR="00901A80" w14:paraId="6FBB055A" w14:textId="77777777" w:rsidTr="00745867">
        <w:tc>
          <w:tcPr>
            <w:tcW w:w="7225" w:type="dxa"/>
            <w:shd w:val="clear" w:color="auto" w:fill="auto"/>
            <w:tcMar>
              <w:top w:w="57" w:type="dxa"/>
              <w:bottom w:w="57" w:type="dxa"/>
            </w:tcMar>
          </w:tcPr>
          <w:p w14:paraId="2824F2A4" w14:textId="77777777" w:rsidR="00901A80" w:rsidRPr="005D18BE" w:rsidRDefault="00901A80" w:rsidP="00626D32">
            <w:pPr>
              <w:jc w:val="center"/>
              <w:rPr>
                <w:rFonts w:asciiTheme="minorHAnsi" w:hAnsiTheme="minorHAnsi" w:cstheme="minorHAnsi"/>
              </w:rPr>
            </w:pPr>
            <w:r w:rsidRPr="005D18BE">
              <w:rPr>
                <w:rFonts w:asciiTheme="minorHAnsi" w:hAnsiTheme="minorHAnsi" w:cstheme="minorHAnsi"/>
              </w:rPr>
              <w:lastRenderedPageBreak/>
              <w:t>§ 11</w:t>
            </w:r>
          </w:p>
          <w:p w14:paraId="2C7D32EE" w14:textId="77777777" w:rsidR="00901A80" w:rsidRPr="0041537F" w:rsidRDefault="00901A80" w:rsidP="00626D32">
            <w:pPr>
              <w:jc w:val="center"/>
              <w:rPr>
                <w:rFonts w:asciiTheme="minorHAnsi" w:hAnsiTheme="minorHAnsi" w:cstheme="minorHAnsi"/>
              </w:rPr>
            </w:pPr>
            <w:r w:rsidRPr="005D18BE">
              <w:rPr>
                <w:rFonts w:asciiTheme="minorHAnsi" w:hAnsiTheme="minorHAnsi" w:cstheme="minorHAnsi"/>
              </w:rPr>
              <w:t>Fälligkeit, Vorauszahlung, Verjährung</w:t>
            </w:r>
          </w:p>
        </w:tc>
        <w:tc>
          <w:tcPr>
            <w:tcW w:w="7229" w:type="dxa"/>
            <w:shd w:val="clear" w:color="auto" w:fill="auto"/>
            <w:tcMar>
              <w:top w:w="57" w:type="dxa"/>
              <w:bottom w:w="57" w:type="dxa"/>
            </w:tcMar>
          </w:tcPr>
          <w:p w14:paraId="5A179486" w14:textId="77777777" w:rsidR="00901A80" w:rsidRPr="005D18BE" w:rsidRDefault="00901A80" w:rsidP="00626D32">
            <w:pPr>
              <w:jc w:val="center"/>
              <w:rPr>
                <w:rFonts w:asciiTheme="minorHAnsi" w:hAnsiTheme="minorHAnsi" w:cstheme="minorHAnsi"/>
              </w:rPr>
            </w:pPr>
            <w:r w:rsidRPr="005D18BE">
              <w:rPr>
                <w:rFonts w:asciiTheme="minorHAnsi" w:hAnsiTheme="minorHAnsi" w:cstheme="minorHAnsi"/>
              </w:rPr>
              <w:t>§ 11</w:t>
            </w:r>
          </w:p>
          <w:p w14:paraId="55A9BE22" w14:textId="77777777" w:rsidR="00901A80" w:rsidRPr="0041537F" w:rsidRDefault="00901A80" w:rsidP="00626D32">
            <w:pPr>
              <w:jc w:val="center"/>
              <w:rPr>
                <w:rFonts w:asciiTheme="minorHAnsi" w:hAnsiTheme="minorHAnsi" w:cstheme="minorHAnsi"/>
              </w:rPr>
            </w:pPr>
            <w:r w:rsidRPr="005D18BE">
              <w:rPr>
                <w:rFonts w:asciiTheme="minorHAnsi" w:hAnsiTheme="minorHAnsi" w:cstheme="minorHAnsi"/>
              </w:rPr>
              <w:t>Fälligkeit, Vorauszahlung, Verjährung</w:t>
            </w:r>
          </w:p>
        </w:tc>
      </w:tr>
      <w:tr w:rsidR="00901A80" w14:paraId="196428F0" w14:textId="77777777" w:rsidTr="00745867">
        <w:tc>
          <w:tcPr>
            <w:tcW w:w="7225" w:type="dxa"/>
            <w:shd w:val="clear" w:color="auto" w:fill="auto"/>
            <w:tcMar>
              <w:top w:w="57" w:type="dxa"/>
              <w:bottom w:w="57" w:type="dxa"/>
            </w:tcMar>
          </w:tcPr>
          <w:p w14:paraId="74C92FA0" w14:textId="77777777" w:rsidR="00901A80" w:rsidRPr="0041537F" w:rsidRDefault="00901A80" w:rsidP="00626D32">
            <w:pPr>
              <w:rPr>
                <w:rFonts w:asciiTheme="minorHAnsi" w:hAnsiTheme="minorHAnsi" w:cstheme="minorHAnsi"/>
              </w:rPr>
            </w:pPr>
            <w:r w:rsidRPr="005D18BE">
              <w:rPr>
                <w:rFonts w:asciiTheme="minorHAnsi" w:hAnsiTheme="minorHAnsi" w:cstheme="minorHAnsi"/>
              </w:rPr>
              <w:t>(1) Die Abgabe wird drei Monate nach Bekanntgabe des Festsetzungsbescheides fällig. Auf die Abgabe sind Vorauszahlungen in Höhe des zuletzt festgesetzten oder bei zu erwartenden Änderungen in Höhe des zu erwartenden Jahresbetrages festzusetzen. Die Vorauszahlung ist jeweils am 1. Juli des Veranlagungsjahres fällig, frühestens jedoch drei Monate nach Bekanntgabe des Vorauszahlungsbescheides.</w:t>
            </w:r>
          </w:p>
        </w:tc>
        <w:tc>
          <w:tcPr>
            <w:tcW w:w="7229" w:type="dxa"/>
            <w:shd w:val="clear" w:color="auto" w:fill="auto"/>
            <w:tcMar>
              <w:top w:w="57" w:type="dxa"/>
              <w:bottom w:w="57" w:type="dxa"/>
            </w:tcMar>
          </w:tcPr>
          <w:p w14:paraId="6534F68C" w14:textId="3F9DA765" w:rsidR="00901A80" w:rsidRPr="0041537F" w:rsidRDefault="00901A80" w:rsidP="00056D40">
            <w:pPr>
              <w:rPr>
                <w:rFonts w:asciiTheme="minorHAnsi" w:hAnsiTheme="minorHAnsi" w:cstheme="minorHAnsi"/>
              </w:rPr>
            </w:pPr>
            <w:r w:rsidRPr="005D18BE">
              <w:rPr>
                <w:rFonts w:asciiTheme="minorHAnsi" w:hAnsiTheme="minorHAnsi" w:cstheme="minorHAnsi"/>
              </w:rPr>
              <w:t>(1) Die Abgabe wird drei Monate nach Bekanntgabe des Festsetzungsbescheides fällig. Auf die Abgabe sind Vorauszahlungen in Höhe des zuletzt festgesetzten oder bei zu erwartenden Änderungen in Höhe des zu erwartenden Jahresbetrages festzusetzen</w:t>
            </w:r>
            <w:r w:rsidRPr="004C1243">
              <w:rPr>
                <w:rFonts w:cs="Arial"/>
                <w:color w:val="0000FF"/>
              </w:rPr>
              <w:t>,</w:t>
            </w:r>
            <w:r w:rsidRPr="004C1243">
              <w:rPr>
                <w:rFonts w:cs="Arial"/>
                <w:color w:val="0000FF"/>
                <w:sz w:val="20"/>
                <w:szCs w:val="20"/>
              </w:rPr>
              <w:t xml:space="preserve"> </w:t>
            </w:r>
            <w:r w:rsidRPr="004C1243">
              <w:rPr>
                <w:rFonts w:cs="Arial"/>
                <w:color w:val="0000FF"/>
              </w:rPr>
              <w:t xml:space="preserve">soweit </w:t>
            </w:r>
            <w:r w:rsidR="00D911C6" w:rsidRPr="00056D40">
              <w:rPr>
                <w:rFonts w:cs="Arial"/>
                <w:color w:val="0000FF"/>
              </w:rPr>
              <w:t>ein</w:t>
            </w:r>
            <w:r w:rsidRPr="00056D40">
              <w:rPr>
                <w:rFonts w:cs="Arial"/>
                <w:color w:val="0000FF"/>
              </w:rPr>
              <w:t xml:space="preserve"> Jahresbetrag </w:t>
            </w:r>
            <w:r w:rsidR="00D911C6" w:rsidRPr="00056D40">
              <w:rPr>
                <w:rFonts w:cs="Arial"/>
                <w:color w:val="0000FF"/>
              </w:rPr>
              <w:t xml:space="preserve">in Höhe von mindestens </w:t>
            </w:r>
            <w:r w:rsidRPr="00056D40">
              <w:rPr>
                <w:rFonts w:cs="Arial"/>
                <w:color w:val="0000FF"/>
              </w:rPr>
              <w:t xml:space="preserve">1 000 Euro </w:t>
            </w:r>
            <w:r w:rsidR="00D911C6" w:rsidRPr="00056D40">
              <w:rPr>
                <w:rFonts w:cs="Arial"/>
                <w:color w:val="0000FF"/>
              </w:rPr>
              <w:t>zuletzt festgesetzt wurde oder zu erwarten ist</w:t>
            </w:r>
            <w:r w:rsidRPr="005D18BE">
              <w:rPr>
                <w:rFonts w:asciiTheme="minorHAnsi" w:hAnsiTheme="minorHAnsi" w:cstheme="minorHAnsi"/>
              </w:rPr>
              <w:t>. Die Vorauszahlung ist jeweils am 1. Juli des Veranlagungsjahres fällig, frühestens jedoch drei Monate nach Bekanntgabe des Vorauszahlungsbescheides.</w:t>
            </w:r>
          </w:p>
        </w:tc>
      </w:tr>
      <w:tr w:rsidR="00901A80" w14:paraId="253BA97A" w14:textId="77777777" w:rsidTr="00745867">
        <w:tc>
          <w:tcPr>
            <w:tcW w:w="7225" w:type="dxa"/>
            <w:shd w:val="clear" w:color="auto" w:fill="auto"/>
            <w:tcMar>
              <w:top w:w="57" w:type="dxa"/>
              <w:bottom w:w="57" w:type="dxa"/>
            </w:tcMar>
          </w:tcPr>
          <w:p w14:paraId="32834A7E" w14:textId="77777777" w:rsidR="00901A80" w:rsidRPr="0041537F" w:rsidRDefault="00901A80" w:rsidP="00626D32">
            <w:pPr>
              <w:rPr>
                <w:rFonts w:asciiTheme="minorHAnsi" w:hAnsiTheme="minorHAnsi" w:cstheme="minorHAnsi"/>
              </w:rPr>
            </w:pPr>
            <w:r w:rsidRPr="005D18BE">
              <w:rPr>
                <w:rFonts w:asciiTheme="minorHAnsi" w:hAnsiTheme="minorHAnsi" w:cstheme="minorHAnsi"/>
              </w:rPr>
              <w:t>(2) Der Anspruch auf Zahlung der Abgabe und der Anspruch auf Erstattung überzahlter Beträge verjähren in fünf Jahren. Die Verjährung beginnt mit Ablauf des Kalenderjahres, in dem die Abgabe fällig geworden oder in dem der Erstattungsanspruch entstanden ist.</w:t>
            </w:r>
          </w:p>
        </w:tc>
        <w:tc>
          <w:tcPr>
            <w:tcW w:w="7229" w:type="dxa"/>
            <w:shd w:val="clear" w:color="auto" w:fill="auto"/>
            <w:tcMar>
              <w:top w:w="57" w:type="dxa"/>
              <w:bottom w:w="57" w:type="dxa"/>
            </w:tcMar>
          </w:tcPr>
          <w:p w14:paraId="71CD8C4D" w14:textId="77777777" w:rsidR="00901A80" w:rsidRPr="0041537F" w:rsidRDefault="00901A80" w:rsidP="00626D32">
            <w:pPr>
              <w:rPr>
                <w:rFonts w:asciiTheme="minorHAnsi" w:hAnsiTheme="minorHAnsi" w:cstheme="minorHAnsi"/>
              </w:rPr>
            </w:pPr>
            <w:r w:rsidRPr="005D18BE">
              <w:rPr>
                <w:rFonts w:asciiTheme="minorHAnsi" w:hAnsiTheme="minorHAnsi" w:cstheme="minorHAnsi"/>
              </w:rPr>
              <w:t>(2) Der Anspruch auf Zahlung der Abgabe und der Anspruch auf Erstattung überzahlter Beträge verjähren in fünf Jahren. Die Verjährung beginnt mit Ablauf des Kalenderjahres, in dem die Abgabe fällig geworden oder in dem der Erstattungsanspruch entstanden ist.</w:t>
            </w:r>
          </w:p>
        </w:tc>
      </w:tr>
      <w:tr w:rsidR="00901A80" w14:paraId="225196B8" w14:textId="77777777" w:rsidTr="00745867">
        <w:tc>
          <w:tcPr>
            <w:tcW w:w="7225" w:type="dxa"/>
            <w:shd w:val="clear" w:color="auto" w:fill="auto"/>
            <w:tcMar>
              <w:top w:w="57" w:type="dxa"/>
              <w:bottom w:w="57" w:type="dxa"/>
            </w:tcMar>
          </w:tcPr>
          <w:p w14:paraId="7CE178C5" w14:textId="77777777" w:rsidR="00901A80" w:rsidRPr="005D18BE" w:rsidRDefault="00901A80" w:rsidP="00626D32">
            <w:pPr>
              <w:jc w:val="center"/>
              <w:rPr>
                <w:rFonts w:asciiTheme="minorHAnsi" w:hAnsiTheme="minorHAnsi" w:cstheme="minorHAnsi"/>
              </w:rPr>
            </w:pPr>
            <w:r w:rsidRPr="005D18BE">
              <w:rPr>
                <w:rFonts w:asciiTheme="minorHAnsi" w:hAnsiTheme="minorHAnsi" w:cstheme="minorHAnsi"/>
              </w:rPr>
              <w:t>§ 12</w:t>
            </w:r>
          </w:p>
          <w:p w14:paraId="70E31A65" w14:textId="77777777" w:rsidR="00901A80" w:rsidRPr="005D18BE" w:rsidRDefault="00901A80" w:rsidP="00626D32">
            <w:pPr>
              <w:jc w:val="center"/>
              <w:rPr>
                <w:rFonts w:asciiTheme="minorHAnsi" w:hAnsiTheme="minorHAnsi" w:cstheme="minorHAnsi"/>
              </w:rPr>
            </w:pPr>
            <w:r w:rsidRPr="005D18BE">
              <w:rPr>
                <w:rFonts w:asciiTheme="minorHAnsi" w:hAnsiTheme="minorHAnsi" w:cstheme="minorHAnsi"/>
              </w:rPr>
              <w:t>Erhebung der Abgabe,</w:t>
            </w:r>
          </w:p>
          <w:p w14:paraId="53788635" w14:textId="77777777" w:rsidR="00901A80" w:rsidRPr="0041537F" w:rsidRDefault="00901A80" w:rsidP="00626D32">
            <w:pPr>
              <w:jc w:val="center"/>
              <w:rPr>
                <w:rFonts w:asciiTheme="minorHAnsi" w:hAnsiTheme="minorHAnsi" w:cstheme="minorHAnsi"/>
              </w:rPr>
            </w:pPr>
            <w:r w:rsidRPr="005D18BE">
              <w:rPr>
                <w:rFonts w:asciiTheme="minorHAnsi" w:hAnsiTheme="minorHAnsi" w:cstheme="minorHAnsi"/>
              </w:rPr>
              <w:t>Abgabegläubiger</w:t>
            </w:r>
          </w:p>
        </w:tc>
        <w:tc>
          <w:tcPr>
            <w:tcW w:w="7229" w:type="dxa"/>
            <w:shd w:val="clear" w:color="auto" w:fill="auto"/>
            <w:tcMar>
              <w:top w:w="57" w:type="dxa"/>
              <w:bottom w:w="57" w:type="dxa"/>
            </w:tcMar>
          </w:tcPr>
          <w:p w14:paraId="51C18049" w14:textId="77777777" w:rsidR="00901A80" w:rsidRPr="005D18BE" w:rsidRDefault="00901A80" w:rsidP="00626D32">
            <w:pPr>
              <w:jc w:val="center"/>
              <w:rPr>
                <w:rFonts w:asciiTheme="minorHAnsi" w:hAnsiTheme="minorHAnsi" w:cstheme="minorHAnsi"/>
              </w:rPr>
            </w:pPr>
            <w:r w:rsidRPr="005D18BE">
              <w:rPr>
                <w:rFonts w:asciiTheme="minorHAnsi" w:hAnsiTheme="minorHAnsi" w:cstheme="minorHAnsi"/>
              </w:rPr>
              <w:t>§ 12</w:t>
            </w:r>
          </w:p>
          <w:p w14:paraId="076352FB" w14:textId="77777777" w:rsidR="00901A80" w:rsidRPr="005D18BE" w:rsidRDefault="00901A80" w:rsidP="00626D32">
            <w:pPr>
              <w:jc w:val="center"/>
              <w:rPr>
                <w:rFonts w:asciiTheme="minorHAnsi" w:hAnsiTheme="minorHAnsi" w:cstheme="minorHAnsi"/>
              </w:rPr>
            </w:pPr>
            <w:r w:rsidRPr="005D18BE">
              <w:rPr>
                <w:rFonts w:asciiTheme="minorHAnsi" w:hAnsiTheme="minorHAnsi" w:cstheme="minorHAnsi"/>
              </w:rPr>
              <w:t>Erhebung der Abgabe,</w:t>
            </w:r>
          </w:p>
          <w:p w14:paraId="08730E3A" w14:textId="77777777" w:rsidR="00901A80" w:rsidRPr="0041537F" w:rsidRDefault="00901A80" w:rsidP="00626D32">
            <w:pPr>
              <w:jc w:val="center"/>
              <w:rPr>
                <w:rFonts w:asciiTheme="minorHAnsi" w:hAnsiTheme="minorHAnsi" w:cstheme="minorHAnsi"/>
              </w:rPr>
            </w:pPr>
            <w:r w:rsidRPr="005D18BE">
              <w:rPr>
                <w:rFonts w:asciiTheme="minorHAnsi" w:hAnsiTheme="minorHAnsi" w:cstheme="minorHAnsi"/>
              </w:rPr>
              <w:t>Abgabegläubiger</w:t>
            </w:r>
          </w:p>
        </w:tc>
      </w:tr>
      <w:tr w:rsidR="00901A80" w14:paraId="3B12591C" w14:textId="77777777" w:rsidTr="00745867">
        <w:tc>
          <w:tcPr>
            <w:tcW w:w="7225" w:type="dxa"/>
            <w:shd w:val="clear" w:color="auto" w:fill="auto"/>
            <w:tcMar>
              <w:top w:w="57" w:type="dxa"/>
              <w:bottom w:w="57" w:type="dxa"/>
            </w:tcMar>
          </w:tcPr>
          <w:p w14:paraId="2F0FC73E" w14:textId="77777777" w:rsidR="00901A80" w:rsidRPr="0041537F" w:rsidRDefault="00901A80" w:rsidP="00626D32">
            <w:pPr>
              <w:rPr>
                <w:rFonts w:asciiTheme="minorHAnsi" w:hAnsiTheme="minorHAnsi" w:cstheme="minorHAnsi"/>
              </w:rPr>
            </w:pPr>
            <w:r w:rsidRPr="005D18BE">
              <w:rPr>
                <w:rFonts w:asciiTheme="minorHAnsi" w:hAnsiTheme="minorHAnsi" w:cstheme="minorHAnsi"/>
              </w:rPr>
              <w:t>Die Abgabe wird von der für die Festsetzung nach § 9 zuständigen Behörde erhoben und von der Oberfinanzdirektion Frankfurt am Main vereinnahmt. Das Aufkommen der Abwasserabgabe steht dem Land zu.</w:t>
            </w:r>
          </w:p>
        </w:tc>
        <w:tc>
          <w:tcPr>
            <w:tcW w:w="7229" w:type="dxa"/>
            <w:shd w:val="clear" w:color="auto" w:fill="auto"/>
            <w:tcMar>
              <w:top w:w="57" w:type="dxa"/>
              <w:bottom w:w="57" w:type="dxa"/>
            </w:tcMar>
          </w:tcPr>
          <w:p w14:paraId="0B5B6A6C" w14:textId="77777777" w:rsidR="00901A80" w:rsidRPr="0041537F" w:rsidRDefault="00901A80" w:rsidP="00626D32">
            <w:pPr>
              <w:rPr>
                <w:rFonts w:asciiTheme="minorHAnsi" w:hAnsiTheme="minorHAnsi" w:cstheme="minorHAnsi"/>
              </w:rPr>
            </w:pPr>
            <w:r w:rsidRPr="005D18BE">
              <w:rPr>
                <w:rFonts w:asciiTheme="minorHAnsi" w:hAnsiTheme="minorHAnsi" w:cstheme="minorHAnsi"/>
              </w:rPr>
              <w:t>Die Abgabe wird von der für die Festsetzung nach § 9 zuständigen Behörde erhoben und von der Oberfinanzdirektion Frankfurt am Main vereinnahmt. Das Aufkommen der Abwasserabgabe steht dem Land zu.</w:t>
            </w:r>
          </w:p>
        </w:tc>
      </w:tr>
      <w:tr w:rsidR="00901A80" w14:paraId="6AE40741" w14:textId="77777777" w:rsidTr="00745867">
        <w:tc>
          <w:tcPr>
            <w:tcW w:w="7225" w:type="dxa"/>
            <w:shd w:val="clear" w:color="auto" w:fill="auto"/>
            <w:tcMar>
              <w:top w:w="57" w:type="dxa"/>
              <w:bottom w:w="57" w:type="dxa"/>
            </w:tcMar>
          </w:tcPr>
          <w:p w14:paraId="49F16309" w14:textId="77777777" w:rsidR="00901A80" w:rsidRPr="005D18BE" w:rsidRDefault="00901A80" w:rsidP="00641748">
            <w:pPr>
              <w:keepNext/>
              <w:jc w:val="center"/>
              <w:rPr>
                <w:rFonts w:asciiTheme="minorHAnsi" w:hAnsiTheme="minorHAnsi" w:cstheme="minorHAnsi"/>
              </w:rPr>
            </w:pPr>
            <w:r w:rsidRPr="005D18BE">
              <w:rPr>
                <w:rFonts w:asciiTheme="minorHAnsi" w:hAnsiTheme="minorHAnsi" w:cstheme="minorHAnsi"/>
              </w:rPr>
              <w:lastRenderedPageBreak/>
              <w:t>§ 13</w:t>
            </w:r>
          </w:p>
          <w:p w14:paraId="4C711E45" w14:textId="77777777" w:rsidR="00901A80" w:rsidRPr="0041537F" w:rsidRDefault="00901A80" w:rsidP="00641748">
            <w:pPr>
              <w:keepNext/>
              <w:jc w:val="center"/>
              <w:rPr>
                <w:rFonts w:asciiTheme="minorHAnsi" w:hAnsiTheme="minorHAnsi" w:cstheme="minorHAnsi"/>
              </w:rPr>
            </w:pPr>
            <w:r w:rsidRPr="005D18BE">
              <w:rPr>
                <w:rFonts w:asciiTheme="minorHAnsi" w:hAnsiTheme="minorHAnsi" w:cstheme="minorHAnsi"/>
              </w:rPr>
              <w:t>Überwachung</w:t>
            </w:r>
          </w:p>
        </w:tc>
        <w:tc>
          <w:tcPr>
            <w:tcW w:w="7229" w:type="dxa"/>
            <w:shd w:val="clear" w:color="auto" w:fill="auto"/>
            <w:tcMar>
              <w:top w:w="57" w:type="dxa"/>
              <w:bottom w:w="57" w:type="dxa"/>
            </w:tcMar>
          </w:tcPr>
          <w:p w14:paraId="2AA31A47" w14:textId="77777777" w:rsidR="00901A80" w:rsidRPr="005D18BE" w:rsidRDefault="00901A80" w:rsidP="00641748">
            <w:pPr>
              <w:keepNext/>
              <w:jc w:val="center"/>
              <w:rPr>
                <w:rFonts w:asciiTheme="minorHAnsi" w:hAnsiTheme="minorHAnsi" w:cstheme="minorHAnsi"/>
              </w:rPr>
            </w:pPr>
            <w:r w:rsidRPr="005D18BE">
              <w:rPr>
                <w:rFonts w:asciiTheme="minorHAnsi" w:hAnsiTheme="minorHAnsi" w:cstheme="minorHAnsi"/>
              </w:rPr>
              <w:t>§ 13</w:t>
            </w:r>
          </w:p>
          <w:p w14:paraId="4E33EE22" w14:textId="77777777" w:rsidR="00901A80" w:rsidRPr="0041537F" w:rsidRDefault="00901A80" w:rsidP="00641748">
            <w:pPr>
              <w:keepNext/>
              <w:jc w:val="center"/>
              <w:rPr>
                <w:rFonts w:asciiTheme="minorHAnsi" w:hAnsiTheme="minorHAnsi" w:cstheme="minorHAnsi"/>
              </w:rPr>
            </w:pPr>
            <w:r w:rsidRPr="005D18BE">
              <w:rPr>
                <w:rFonts w:asciiTheme="minorHAnsi" w:hAnsiTheme="minorHAnsi" w:cstheme="minorHAnsi"/>
              </w:rPr>
              <w:t>Überwachung</w:t>
            </w:r>
          </w:p>
        </w:tc>
      </w:tr>
      <w:tr w:rsidR="00901A80" w14:paraId="7B240BF9" w14:textId="77777777" w:rsidTr="00745867">
        <w:tc>
          <w:tcPr>
            <w:tcW w:w="7225" w:type="dxa"/>
            <w:shd w:val="clear" w:color="auto" w:fill="auto"/>
            <w:tcMar>
              <w:top w:w="57" w:type="dxa"/>
              <w:bottom w:w="57" w:type="dxa"/>
            </w:tcMar>
          </w:tcPr>
          <w:p w14:paraId="48F735B5" w14:textId="77777777" w:rsidR="00901A80" w:rsidRPr="0041537F" w:rsidRDefault="00901A80" w:rsidP="00641748">
            <w:pPr>
              <w:keepNext/>
              <w:rPr>
                <w:rFonts w:asciiTheme="minorHAnsi" w:hAnsiTheme="minorHAnsi" w:cstheme="minorHAnsi"/>
              </w:rPr>
            </w:pPr>
            <w:r w:rsidRPr="005D18BE">
              <w:rPr>
                <w:rFonts w:asciiTheme="minorHAnsi" w:hAnsiTheme="minorHAnsi" w:cstheme="minorHAnsi"/>
              </w:rPr>
              <w:t>Die Wasserbehörden überwachen die Erfüllung der nach dem Abwasserabgabengesetz und diesem Gesetz begründeten Verpflichtungen, soweit die Überwachung nicht nach den wasserrechtlichen Vorschriften durchzuführen ist. Sie können hierzu Anordnungen für den Einzelfall erlassen. Die Abgabepflichtigen haben die Überwachung zu dulden. Sie haben insbesondere zur Prüfung, ob die für die Abwasserabgabe maßgeblichen Werte eingehalten werden,</w:t>
            </w:r>
          </w:p>
        </w:tc>
        <w:tc>
          <w:tcPr>
            <w:tcW w:w="7229" w:type="dxa"/>
            <w:shd w:val="clear" w:color="auto" w:fill="auto"/>
            <w:tcMar>
              <w:top w:w="57" w:type="dxa"/>
              <w:bottom w:w="57" w:type="dxa"/>
            </w:tcMar>
          </w:tcPr>
          <w:p w14:paraId="4ED44C93" w14:textId="31522B06" w:rsidR="00901A80" w:rsidRPr="0041537F" w:rsidRDefault="00901A80" w:rsidP="00314333">
            <w:pPr>
              <w:keepNext/>
              <w:rPr>
                <w:rFonts w:asciiTheme="minorHAnsi" w:hAnsiTheme="minorHAnsi" w:cstheme="minorHAnsi"/>
              </w:rPr>
            </w:pPr>
            <w:r w:rsidRPr="005D18BE">
              <w:rPr>
                <w:rFonts w:asciiTheme="minorHAnsi" w:hAnsiTheme="minorHAnsi" w:cstheme="minorHAnsi"/>
              </w:rPr>
              <w:t>Die Wasserbehörden überwachen die Erfüllung der nach dem Abwasserabgabengesetz</w:t>
            </w:r>
            <w:r w:rsidRPr="004C1243">
              <w:rPr>
                <w:rFonts w:cs="Arial"/>
                <w:color w:val="0000FF"/>
              </w:rPr>
              <w:t xml:space="preserve">, </w:t>
            </w:r>
            <w:r w:rsidRPr="004C1243">
              <w:rPr>
                <w:rFonts w:asciiTheme="minorHAnsi" w:hAnsiTheme="minorHAnsi" w:cstheme="minorHAnsi"/>
                <w:strike/>
                <w:color w:val="0000FF"/>
              </w:rPr>
              <w:t>und</w:t>
            </w:r>
            <w:r w:rsidRPr="004C1243">
              <w:rPr>
                <w:rFonts w:asciiTheme="minorHAnsi" w:hAnsiTheme="minorHAnsi" w:cstheme="minorHAnsi"/>
                <w:color w:val="0000FF"/>
              </w:rPr>
              <w:t xml:space="preserve"> </w:t>
            </w:r>
            <w:r w:rsidRPr="005D18BE">
              <w:rPr>
                <w:rFonts w:asciiTheme="minorHAnsi" w:hAnsiTheme="minorHAnsi" w:cstheme="minorHAnsi"/>
              </w:rPr>
              <w:t xml:space="preserve">diesem Gesetz </w:t>
            </w:r>
            <w:r w:rsidRPr="004C1243">
              <w:rPr>
                <w:color w:val="0000FF"/>
              </w:rPr>
              <w:t>und der auf</w:t>
            </w:r>
            <w:r w:rsidR="00314333" w:rsidRPr="00056D40">
              <w:rPr>
                <w:color w:val="0000FF"/>
              </w:rPr>
              <w:t>g</w:t>
            </w:r>
            <w:r w:rsidRPr="004C1243">
              <w:rPr>
                <w:color w:val="0000FF"/>
              </w:rPr>
              <w:t>rund dieses Gesetzes erlassenen Rechtsverordnung</w:t>
            </w:r>
            <w:r w:rsidRPr="00302DEC">
              <w:rPr>
                <w:color w:val="0000FF"/>
              </w:rPr>
              <w:t xml:space="preserve"> </w:t>
            </w:r>
            <w:r w:rsidRPr="005D18BE">
              <w:rPr>
                <w:rFonts w:asciiTheme="minorHAnsi" w:hAnsiTheme="minorHAnsi" w:cstheme="minorHAnsi"/>
              </w:rPr>
              <w:t>begründeten Verpflichtungen, soweit die Überwachung nicht nach den wasserrechtlichen Vorschriften durchzuführen ist. Sie können hierzu Anordnungen für den Einzelfall erlassen. Die Abgabepflichtigen haben die Überwachung zu dulden. Sie haben insbesondere zur Prüfung, ob die für die Abwasserabgabe maßgeblichen Werte eingehalten werden,</w:t>
            </w:r>
          </w:p>
        </w:tc>
      </w:tr>
      <w:tr w:rsidR="00901A80" w14:paraId="4294664F" w14:textId="77777777" w:rsidTr="00745867">
        <w:tc>
          <w:tcPr>
            <w:tcW w:w="7225" w:type="dxa"/>
            <w:shd w:val="clear" w:color="auto" w:fill="auto"/>
            <w:tcMar>
              <w:top w:w="57" w:type="dxa"/>
              <w:bottom w:w="57" w:type="dxa"/>
            </w:tcMar>
          </w:tcPr>
          <w:p w14:paraId="30EC513C" w14:textId="77777777" w:rsidR="00901A80" w:rsidRPr="0041537F" w:rsidRDefault="00901A80" w:rsidP="00626D32">
            <w:pPr>
              <w:ind w:left="318" w:hanging="318"/>
              <w:rPr>
                <w:rFonts w:asciiTheme="minorHAnsi" w:hAnsiTheme="minorHAnsi" w:cstheme="minorHAnsi"/>
              </w:rPr>
            </w:pPr>
            <w:r w:rsidRPr="005D18BE">
              <w:rPr>
                <w:rFonts w:asciiTheme="minorHAnsi" w:hAnsiTheme="minorHAnsi" w:cstheme="minorHAnsi"/>
              </w:rPr>
              <w:t>1.</w:t>
            </w:r>
            <w:r>
              <w:rPr>
                <w:rFonts w:asciiTheme="minorHAnsi" w:hAnsiTheme="minorHAnsi" w:cstheme="minorHAnsi"/>
              </w:rPr>
              <w:tab/>
            </w:r>
            <w:r w:rsidRPr="005D18BE">
              <w:rPr>
                <w:rFonts w:asciiTheme="minorHAnsi" w:hAnsiTheme="minorHAnsi" w:cstheme="minorHAnsi"/>
              </w:rPr>
              <w:t>das Betreten von Betriebsgrundstücken und -räumen während der Betriebszeit und</w:t>
            </w:r>
          </w:p>
        </w:tc>
        <w:tc>
          <w:tcPr>
            <w:tcW w:w="7229" w:type="dxa"/>
            <w:shd w:val="clear" w:color="auto" w:fill="auto"/>
            <w:tcMar>
              <w:top w:w="57" w:type="dxa"/>
              <w:bottom w:w="57" w:type="dxa"/>
            </w:tcMar>
          </w:tcPr>
          <w:p w14:paraId="74F53559" w14:textId="77777777" w:rsidR="00901A80" w:rsidRPr="0041537F" w:rsidRDefault="00901A80" w:rsidP="00626D32">
            <w:pPr>
              <w:ind w:left="318" w:hanging="318"/>
              <w:rPr>
                <w:rFonts w:asciiTheme="minorHAnsi" w:hAnsiTheme="minorHAnsi" w:cstheme="minorHAnsi"/>
              </w:rPr>
            </w:pPr>
            <w:r w:rsidRPr="005D18BE">
              <w:rPr>
                <w:rFonts w:asciiTheme="minorHAnsi" w:hAnsiTheme="minorHAnsi" w:cstheme="minorHAnsi"/>
              </w:rPr>
              <w:t>1.</w:t>
            </w:r>
            <w:r>
              <w:rPr>
                <w:rFonts w:asciiTheme="minorHAnsi" w:hAnsiTheme="minorHAnsi" w:cstheme="minorHAnsi"/>
              </w:rPr>
              <w:tab/>
            </w:r>
            <w:r w:rsidRPr="005D18BE">
              <w:rPr>
                <w:rFonts w:asciiTheme="minorHAnsi" w:hAnsiTheme="minorHAnsi" w:cstheme="minorHAnsi"/>
              </w:rPr>
              <w:t>das Betreten von Betriebsgrundstücken und -räumen während der Betriebszeit und</w:t>
            </w:r>
          </w:p>
        </w:tc>
      </w:tr>
      <w:tr w:rsidR="00901A80" w14:paraId="683F0B98" w14:textId="77777777" w:rsidTr="00745867">
        <w:tc>
          <w:tcPr>
            <w:tcW w:w="7225" w:type="dxa"/>
            <w:shd w:val="clear" w:color="auto" w:fill="auto"/>
            <w:tcMar>
              <w:top w:w="57" w:type="dxa"/>
              <w:bottom w:w="57" w:type="dxa"/>
            </w:tcMar>
          </w:tcPr>
          <w:p w14:paraId="5225C13C" w14:textId="77777777" w:rsidR="00901A80" w:rsidRPr="0041537F" w:rsidRDefault="00901A80" w:rsidP="00626D32">
            <w:pPr>
              <w:ind w:left="318" w:hanging="318"/>
              <w:rPr>
                <w:rFonts w:asciiTheme="minorHAnsi" w:hAnsiTheme="minorHAnsi" w:cstheme="minorHAnsi"/>
              </w:rPr>
            </w:pPr>
            <w:r w:rsidRPr="005D18BE">
              <w:rPr>
                <w:rFonts w:asciiTheme="minorHAnsi" w:hAnsiTheme="minorHAnsi" w:cstheme="minorHAnsi"/>
              </w:rPr>
              <w:t>2.</w:t>
            </w:r>
            <w:r>
              <w:rPr>
                <w:rFonts w:asciiTheme="minorHAnsi" w:hAnsiTheme="minorHAnsi" w:cstheme="minorHAnsi"/>
              </w:rPr>
              <w:tab/>
            </w:r>
            <w:r w:rsidRPr="005D18BE">
              <w:rPr>
                <w:rFonts w:asciiTheme="minorHAnsi" w:hAnsiTheme="minorHAnsi" w:cstheme="minorHAnsi"/>
              </w:rPr>
              <w:t>das Betreten von Grundstücken und Anlagen, die unmittelbar an Betriebsgrundstücke und -räume nach Nr. 1 angrenzen, wenn sie nicht zum befriedeten Besitztum gehören,</w:t>
            </w:r>
          </w:p>
        </w:tc>
        <w:tc>
          <w:tcPr>
            <w:tcW w:w="7229" w:type="dxa"/>
            <w:shd w:val="clear" w:color="auto" w:fill="auto"/>
            <w:tcMar>
              <w:top w:w="57" w:type="dxa"/>
              <w:bottom w:w="57" w:type="dxa"/>
            </w:tcMar>
          </w:tcPr>
          <w:p w14:paraId="0D730127" w14:textId="77777777" w:rsidR="00901A80" w:rsidRPr="0041537F" w:rsidRDefault="00901A80" w:rsidP="00626D32">
            <w:pPr>
              <w:ind w:left="318" w:hanging="318"/>
              <w:rPr>
                <w:rFonts w:asciiTheme="minorHAnsi" w:hAnsiTheme="minorHAnsi" w:cstheme="minorHAnsi"/>
              </w:rPr>
            </w:pPr>
            <w:r w:rsidRPr="005D18BE">
              <w:rPr>
                <w:rFonts w:asciiTheme="minorHAnsi" w:hAnsiTheme="minorHAnsi" w:cstheme="minorHAnsi"/>
              </w:rPr>
              <w:t>2.</w:t>
            </w:r>
            <w:r>
              <w:rPr>
                <w:rFonts w:asciiTheme="minorHAnsi" w:hAnsiTheme="minorHAnsi" w:cstheme="minorHAnsi"/>
              </w:rPr>
              <w:tab/>
            </w:r>
            <w:r w:rsidRPr="005D18BE">
              <w:rPr>
                <w:rFonts w:asciiTheme="minorHAnsi" w:hAnsiTheme="minorHAnsi" w:cstheme="minorHAnsi"/>
              </w:rPr>
              <w:t>das Betreten von Grundstücken und Anlagen, die unmittelbar an Betriebsgrundstücke und -räume nach Nr. 1 angrenzen, wenn sie nicht zum befriedeten Besitztum gehören,</w:t>
            </w:r>
          </w:p>
        </w:tc>
      </w:tr>
      <w:tr w:rsidR="00901A80" w14:paraId="2A09B5F6" w14:textId="77777777" w:rsidTr="00745867">
        <w:tc>
          <w:tcPr>
            <w:tcW w:w="7225" w:type="dxa"/>
            <w:shd w:val="clear" w:color="auto" w:fill="auto"/>
            <w:tcMar>
              <w:top w:w="57" w:type="dxa"/>
              <w:bottom w:w="57" w:type="dxa"/>
            </w:tcMar>
          </w:tcPr>
          <w:p w14:paraId="55ACACA5" w14:textId="77777777" w:rsidR="00901A80" w:rsidRPr="0041537F" w:rsidRDefault="00901A80" w:rsidP="00626D32">
            <w:pPr>
              <w:rPr>
                <w:rFonts w:asciiTheme="minorHAnsi" w:hAnsiTheme="minorHAnsi" w:cstheme="minorHAnsi"/>
              </w:rPr>
            </w:pPr>
            <w:r w:rsidRPr="005D18BE">
              <w:rPr>
                <w:rFonts w:asciiTheme="minorHAnsi" w:hAnsiTheme="minorHAnsi" w:cstheme="minorHAnsi"/>
              </w:rPr>
              <w:t>zu gestatten. Sie haben ferner zu dem gleichen Zweck Anlagen und Einrichtungen zugänglich zu machen, Auskünfte zu erteilen, Arbeitskräfte, Unterlagen und Werkzeuge zur Verfügung zu stellen und technische Ermittlungen und Prüfungen zu ermöglichen.</w:t>
            </w:r>
          </w:p>
        </w:tc>
        <w:tc>
          <w:tcPr>
            <w:tcW w:w="7229" w:type="dxa"/>
            <w:shd w:val="clear" w:color="auto" w:fill="auto"/>
            <w:tcMar>
              <w:top w:w="57" w:type="dxa"/>
              <w:bottom w:w="57" w:type="dxa"/>
            </w:tcMar>
          </w:tcPr>
          <w:p w14:paraId="5C681B65" w14:textId="77777777" w:rsidR="00901A80" w:rsidRPr="0041537F" w:rsidRDefault="00901A80" w:rsidP="00626D32">
            <w:pPr>
              <w:rPr>
                <w:rFonts w:asciiTheme="minorHAnsi" w:hAnsiTheme="minorHAnsi" w:cstheme="minorHAnsi"/>
              </w:rPr>
            </w:pPr>
            <w:r w:rsidRPr="005D18BE">
              <w:rPr>
                <w:rFonts w:asciiTheme="minorHAnsi" w:hAnsiTheme="minorHAnsi" w:cstheme="minorHAnsi"/>
              </w:rPr>
              <w:t>zu gestatten. Sie haben ferner zu dem gleichen Zweck Anlagen und Einrichtungen zugänglich zu machen, Auskünfte zu erteilen, Arbeitskräfte, Unterlagen und Werkzeuge zur Verfügung zu stellen und technische Ermittlungen und Prüfungen zu ermöglichen.</w:t>
            </w:r>
          </w:p>
        </w:tc>
      </w:tr>
      <w:tr w:rsidR="00901A80" w14:paraId="4D9493DE" w14:textId="77777777" w:rsidTr="00745867">
        <w:tc>
          <w:tcPr>
            <w:tcW w:w="7225" w:type="dxa"/>
            <w:shd w:val="clear" w:color="auto" w:fill="auto"/>
            <w:tcMar>
              <w:top w:w="57" w:type="dxa"/>
              <w:bottom w:w="57" w:type="dxa"/>
            </w:tcMar>
          </w:tcPr>
          <w:p w14:paraId="519659EF" w14:textId="77777777" w:rsidR="00901A80" w:rsidRPr="00D26A68" w:rsidRDefault="00901A80" w:rsidP="00641748">
            <w:pPr>
              <w:jc w:val="center"/>
              <w:rPr>
                <w:rFonts w:asciiTheme="minorHAnsi" w:hAnsiTheme="minorHAnsi" w:cstheme="minorHAnsi"/>
              </w:rPr>
            </w:pPr>
            <w:r w:rsidRPr="00D26A68">
              <w:rPr>
                <w:rFonts w:asciiTheme="minorHAnsi" w:hAnsiTheme="minorHAnsi" w:cstheme="minorHAnsi"/>
              </w:rPr>
              <w:t>§ 14</w:t>
            </w:r>
          </w:p>
          <w:p w14:paraId="10050F2D" w14:textId="77777777" w:rsidR="00901A80" w:rsidRPr="0041537F" w:rsidRDefault="00901A80" w:rsidP="00641748">
            <w:pPr>
              <w:jc w:val="center"/>
              <w:rPr>
                <w:rFonts w:asciiTheme="minorHAnsi" w:hAnsiTheme="minorHAnsi" w:cstheme="minorHAnsi"/>
              </w:rPr>
            </w:pPr>
            <w:r w:rsidRPr="00D26A68">
              <w:rPr>
                <w:rFonts w:asciiTheme="minorHAnsi" w:hAnsiTheme="minorHAnsi" w:cstheme="minorHAnsi"/>
              </w:rPr>
              <w:t>Anwendung von Verfahrensvorschriften</w:t>
            </w:r>
          </w:p>
        </w:tc>
        <w:tc>
          <w:tcPr>
            <w:tcW w:w="7229" w:type="dxa"/>
            <w:shd w:val="clear" w:color="auto" w:fill="auto"/>
            <w:tcMar>
              <w:top w:w="57" w:type="dxa"/>
              <w:bottom w:w="57" w:type="dxa"/>
            </w:tcMar>
          </w:tcPr>
          <w:p w14:paraId="2D23F3A9" w14:textId="77777777" w:rsidR="00901A80" w:rsidRPr="00D26A68" w:rsidRDefault="00901A80" w:rsidP="00641748">
            <w:pPr>
              <w:jc w:val="center"/>
              <w:rPr>
                <w:rFonts w:asciiTheme="minorHAnsi" w:hAnsiTheme="minorHAnsi" w:cstheme="minorHAnsi"/>
              </w:rPr>
            </w:pPr>
            <w:r w:rsidRPr="00D26A68">
              <w:rPr>
                <w:rFonts w:asciiTheme="minorHAnsi" w:hAnsiTheme="minorHAnsi" w:cstheme="minorHAnsi"/>
              </w:rPr>
              <w:t>§ 14</w:t>
            </w:r>
          </w:p>
          <w:p w14:paraId="57476AB7" w14:textId="77777777" w:rsidR="00901A80" w:rsidRPr="0041537F" w:rsidRDefault="00901A80" w:rsidP="00641748">
            <w:pPr>
              <w:jc w:val="center"/>
              <w:rPr>
                <w:rFonts w:asciiTheme="minorHAnsi" w:hAnsiTheme="minorHAnsi" w:cstheme="minorHAnsi"/>
              </w:rPr>
            </w:pPr>
            <w:r w:rsidRPr="00D26A68">
              <w:rPr>
                <w:rFonts w:asciiTheme="minorHAnsi" w:hAnsiTheme="minorHAnsi" w:cstheme="minorHAnsi"/>
              </w:rPr>
              <w:t>Anwendung von Verfahrensvorschriften</w:t>
            </w:r>
          </w:p>
        </w:tc>
      </w:tr>
      <w:tr w:rsidR="00901A80" w14:paraId="531C1960" w14:textId="77777777" w:rsidTr="00745867">
        <w:tc>
          <w:tcPr>
            <w:tcW w:w="7225" w:type="dxa"/>
            <w:shd w:val="clear" w:color="auto" w:fill="auto"/>
            <w:tcMar>
              <w:top w:w="57" w:type="dxa"/>
              <w:bottom w:w="57" w:type="dxa"/>
            </w:tcMar>
          </w:tcPr>
          <w:p w14:paraId="57F99705" w14:textId="14F8A533" w:rsidR="00901A80" w:rsidRPr="0041537F" w:rsidRDefault="00901A80" w:rsidP="00690C64">
            <w:pPr>
              <w:rPr>
                <w:rFonts w:asciiTheme="minorHAnsi" w:hAnsiTheme="minorHAnsi" w:cstheme="minorHAnsi"/>
              </w:rPr>
            </w:pPr>
            <w:r w:rsidRPr="00D26A68">
              <w:rPr>
                <w:rFonts w:asciiTheme="minorHAnsi" w:hAnsiTheme="minorHAnsi" w:cstheme="minorHAnsi"/>
              </w:rPr>
              <w:t xml:space="preserve">(1) Soweit im Abwasserabgabengesetz oder in diesem Gesetz oder in einer auf Grund dieser Gesetze erlassenen Rechtsverordnung nichts anderes bestimmt ist, regelt sich das Verfahren nach dem Hessischen Verwaltungsverfahrensgesetz und der Hessischen Landeshaushaltsordnung vom </w:t>
            </w:r>
            <w:r w:rsidR="00690C64">
              <w:rPr>
                <w:rFonts w:asciiTheme="minorHAnsi" w:hAnsiTheme="minorHAnsi" w:cstheme="minorHAnsi"/>
              </w:rPr>
              <w:t>1. April 2022 (GVBl. S. 184) in der jeweils geltenden Fassung</w:t>
            </w:r>
            <w:r w:rsidRPr="00D26A68">
              <w:rPr>
                <w:rFonts w:asciiTheme="minorHAnsi" w:hAnsiTheme="minorHAnsi" w:cstheme="minorHAnsi"/>
              </w:rPr>
              <w:t>.</w:t>
            </w:r>
          </w:p>
        </w:tc>
        <w:tc>
          <w:tcPr>
            <w:tcW w:w="7229" w:type="dxa"/>
            <w:shd w:val="clear" w:color="auto" w:fill="auto"/>
            <w:tcMar>
              <w:top w:w="57" w:type="dxa"/>
              <w:bottom w:w="57" w:type="dxa"/>
            </w:tcMar>
          </w:tcPr>
          <w:p w14:paraId="1D237FD2" w14:textId="02EB1B01" w:rsidR="00901A80" w:rsidRPr="0041537F" w:rsidRDefault="00901A80" w:rsidP="00690C64">
            <w:pPr>
              <w:rPr>
                <w:rFonts w:asciiTheme="minorHAnsi" w:hAnsiTheme="minorHAnsi" w:cstheme="minorHAnsi"/>
              </w:rPr>
            </w:pPr>
            <w:r w:rsidRPr="00D26A68">
              <w:rPr>
                <w:rFonts w:asciiTheme="minorHAnsi" w:hAnsiTheme="minorHAnsi" w:cstheme="minorHAnsi"/>
              </w:rPr>
              <w:t xml:space="preserve">(1) Soweit im Abwasserabgabengesetz oder in diesem Gesetz oder in einer auf Grund dieser Gesetze erlassenen Rechtsverordnung nichts anderes bestimmt ist, regelt sich das Verfahren nach dem Hessischen Verwaltungsverfahrensgesetz und </w:t>
            </w:r>
            <w:r w:rsidRPr="00FF2396">
              <w:rPr>
                <w:rFonts w:asciiTheme="minorHAnsi" w:hAnsiTheme="minorHAnsi" w:cstheme="minorHAnsi"/>
              </w:rPr>
              <w:t>der Hessischen Landeshaushaltsordnung vom</w:t>
            </w:r>
            <w:r w:rsidR="00690C64">
              <w:rPr>
                <w:rFonts w:asciiTheme="minorHAnsi" w:hAnsiTheme="minorHAnsi" w:cstheme="minorHAnsi"/>
              </w:rPr>
              <w:t xml:space="preserve"> 1. April 2022 (GVBl. S. 184) in der jeweils geltenden Fassung</w:t>
            </w:r>
            <w:r w:rsidRPr="00690C64">
              <w:rPr>
                <w:rFonts w:asciiTheme="minorHAnsi" w:hAnsiTheme="minorHAnsi" w:cstheme="minorHAnsi"/>
              </w:rPr>
              <w:t>.</w:t>
            </w:r>
          </w:p>
        </w:tc>
      </w:tr>
      <w:tr w:rsidR="00901A80" w14:paraId="34046DB9" w14:textId="77777777" w:rsidTr="00745867">
        <w:tc>
          <w:tcPr>
            <w:tcW w:w="7225" w:type="dxa"/>
            <w:shd w:val="clear" w:color="auto" w:fill="auto"/>
            <w:tcMar>
              <w:top w:w="57" w:type="dxa"/>
              <w:bottom w:w="57" w:type="dxa"/>
            </w:tcMar>
          </w:tcPr>
          <w:p w14:paraId="78066411" w14:textId="2C73F4C9" w:rsidR="00901A80" w:rsidRPr="0041537F" w:rsidRDefault="00901A80" w:rsidP="00641748">
            <w:pPr>
              <w:keepNext/>
              <w:rPr>
                <w:rFonts w:asciiTheme="minorHAnsi" w:hAnsiTheme="minorHAnsi" w:cstheme="minorHAnsi"/>
              </w:rPr>
            </w:pPr>
            <w:r w:rsidRPr="00D26A68">
              <w:rPr>
                <w:rFonts w:asciiTheme="minorHAnsi" w:hAnsiTheme="minorHAnsi" w:cstheme="minorHAnsi"/>
              </w:rPr>
              <w:lastRenderedPageBreak/>
              <w:t>(2) Für die Stundung und den Erlass von Ansprüchen aus dem Abgabeschuldverhältnis gelten die §§ 222 und 227 der Abgabenordnung entsprechend</w:t>
            </w:r>
            <w:r w:rsidRPr="00FF2396">
              <w:rPr>
                <w:rFonts w:asciiTheme="minorHAnsi" w:hAnsiTheme="minorHAnsi" w:cstheme="minorHAnsi"/>
              </w:rPr>
              <w:t xml:space="preserve">. </w:t>
            </w:r>
            <w:r w:rsidRPr="00FF2396">
              <w:rPr>
                <w:rFonts w:cs="Arial"/>
              </w:rPr>
              <w:t xml:space="preserve">§ </w:t>
            </w:r>
            <w:r w:rsidRPr="00FF2396">
              <w:rPr>
                <w:rFonts w:asciiTheme="minorHAnsi" w:hAnsiTheme="minorHAnsi" w:cstheme="minorHAnsi"/>
              </w:rPr>
              <w:t xml:space="preserve">227 der Abgabenordnung ist mit der Maßgabe anzuwenden, dass bei der Entscheidung </w:t>
            </w:r>
            <w:r w:rsidRPr="00D26A68">
              <w:rPr>
                <w:rFonts w:asciiTheme="minorHAnsi" w:hAnsiTheme="minorHAnsi" w:cstheme="minorHAnsi"/>
              </w:rPr>
              <w:t>über das Vorliegen einer sachlichen Unbilligkeit der Lenkungszweck des Abwasserabgabengesetzes zu beachten ist. An die Stelle der Finanzbehörde tritt die nach § 9 zuständige Wasserbehörde.</w:t>
            </w:r>
          </w:p>
        </w:tc>
        <w:tc>
          <w:tcPr>
            <w:tcW w:w="7229" w:type="dxa"/>
            <w:shd w:val="clear" w:color="auto" w:fill="auto"/>
            <w:tcMar>
              <w:top w:w="57" w:type="dxa"/>
              <w:bottom w:w="57" w:type="dxa"/>
            </w:tcMar>
          </w:tcPr>
          <w:p w14:paraId="2839EB78" w14:textId="19FF15E1" w:rsidR="00901A80" w:rsidRPr="0041537F" w:rsidRDefault="00901A80" w:rsidP="00641748">
            <w:pPr>
              <w:keepNext/>
              <w:rPr>
                <w:rFonts w:asciiTheme="minorHAnsi" w:hAnsiTheme="minorHAnsi" w:cstheme="minorHAnsi"/>
              </w:rPr>
            </w:pPr>
            <w:r w:rsidRPr="00D26A68">
              <w:rPr>
                <w:rFonts w:asciiTheme="minorHAnsi" w:hAnsiTheme="minorHAnsi" w:cstheme="minorHAnsi"/>
              </w:rPr>
              <w:t xml:space="preserve">(2) Für die Stundung und den Erlass von Ansprüchen aus dem Abgabeschuldverhältnis gelten die §§ 222 und 227 der Abgabenordnung entsprechend. </w:t>
            </w:r>
            <w:r w:rsidRPr="00FF2396">
              <w:rPr>
                <w:rFonts w:cs="Arial"/>
              </w:rPr>
              <w:t xml:space="preserve">§ </w:t>
            </w:r>
            <w:r w:rsidRPr="00FF2396">
              <w:rPr>
                <w:rFonts w:asciiTheme="minorHAnsi" w:hAnsiTheme="minorHAnsi" w:cstheme="minorHAnsi"/>
              </w:rPr>
              <w:t xml:space="preserve">227 </w:t>
            </w:r>
            <w:r w:rsidRPr="00D26A68">
              <w:rPr>
                <w:rFonts w:asciiTheme="minorHAnsi" w:hAnsiTheme="minorHAnsi" w:cstheme="minorHAnsi"/>
              </w:rPr>
              <w:t>der Abgabenordnung ist mit der Maßgabe anzuwenden, dass bei der Entscheidung über das Vorliegen einer sachlichen Unbilligkeit der Lenkungszweck des Abwasserabgabengesetzes zu beachten ist. An die Stelle der Finanzbehörde tritt die nach § 9 zuständige Wasserbehörde.</w:t>
            </w:r>
          </w:p>
        </w:tc>
      </w:tr>
      <w:tr w:rsidR="00901A80" w14:paraId="6E931B8F" w14:textId="77777777" w:rsidTr="00745867">
        <w:tc>
          <w:tcPr>
            <w:tcW w:w="7225" w:type="dxa"/>
            <w:shd w:val="clear" w:color="auto" w:fill="auto"/>
            <w:tcMar>
              <w:top w:w="57" w:type="dxa"/>
              <w:bottom w:w="57" w:type="dxa"/>
            </w:tcMar>
          </w:tcPr>
          <w:p w14:paraId="28F22D66" w14:textId="77777777" w:rsidR="00901A80" w:rsidRPr="0041537F" w:rsidRDefault="00901A80" w:rsidP="00626D32">
            <w:pPr>
              <w:rPr>
                <w:rFonts w:asciiTheme="minorHAnsi" w:hAnsiTheme="minorHAnsi" w:cstheme="minorHAnsi"/>
              </w:rPr>
            </w:pPr>
            <w:r w:rsidRPr="00D26A68">
              <w:rPr>
                <w:rFonts w:asciiTheme="minorHAnsi" w:hAnsiTheme="minorHAnsi" w:cstheme="minorHAnsi"/>
              </w:rPr>
              <w:t>(3) Gegen denjenigen, der seiner Pflicht zur Vorlage der erforderlichen Daten und Unterlagen nicht oder nicht fristgemäß oder nur unvollständig nachkommt, kann ein Verspätungszuschlag festgesetzt werden. § 152 der Abgabenordnung ist sinngemäß anzuwenden.</w:t>
            </w:r>
          </w:p>
        </w:tc>
        <w:tc>
          <w:tcPr>
            <w:tcW w:w="7229" w:type="dxa"/>
            <w:shd w:val="clear" w:color="auto" w:fill="auto"/>
            <w:tcMar>
              <w:top w:w="57" w:type="dxa"/>
              <w:bottom w:w="57" w:type="dxa"/>
            </w:tcMar>
          </w:tcPr>
          <w:p w14:paraId="6DC457B3" w14:textId="77777777" w:rsidR="00901A80" w:rsidRPr="0041537F" w:rsidRDefault="00901A80" w:rsidP="00626D32">
            <w:pPr>
              <w:rPr>
                <w:rFonts w:asciiTheme="minorHAnsi" w:hAnsiTheme="minorHAnsi" w:cstheme="minorHAnsi"/>
              </w:rPr>
            </w:pPr>
            <w:r w:rsidRPr="00D26A68">
              <w:rPr>
                <w:rFonts w:asciiTheme="minorHAnsi" w:hAnsiTheme="minorHAnsi" w:cstheme="minorHAnsi"/>
              </w:rPr>
              <w:t>(3) Gegen denjenigen, der seiner Pflicht zur Vorlage der erforderlichen Daten und Unterlagen nicht oder nicht fristgemäß oder nur unvollständig nachkommt, kann ein Verspätungszuschlag festgesetzt werden. § 152 der Abgabenordnung ist sinngemäß anzuwenden.</w:t>
            </w:r>
          </w:p>
        </w:tc>
      </w:tr>
      <w:tr w:rsidR="00901A80" w14:paraId="0DAD5229" w14:textId="77777777" w:rsidTr="00745867">
        <w:tc>
          <w:tcPr>
            <w:tcW w:w="7225" w:type="dxa"/>
            <w:shd w:val="clear" w:color="auto" w:fill="auto"/>
            <w:tcMar>
              <w:top w:w="57" w:type="dxa"/>
              <w:bottom w:w="57" w:type="dxa"/>
            </w:tcMar>
          </w:tcPr>
          <w:p w14:paraId="1C951D03" w14:textId="77777777" w:rsidR="00901A80" w:rsidRPr="0041537F" w:rsidRDefault="00901A80" w:rsidP="00626D32">
            <w:pPr>
              <w:rPr>
                <w:rFonts w:asciiTheme="minorHAnsi" w:hAnsiTheme="minorHAnsi" w:cstheme="minorHAnsi"/>
              </w:rPr>
            </w:pPr>
            <w:r w:rsidRPr="00D26A68">
              <w:rPr>
                <w:rFonts w:asciiTheme="minorHAnsi" w:hAnsiTheme="minorHAnsi" w:cstheme="minorHAnsi"/>
              </w:rPr>
              <w:t>(4) Soweit die Abgabe oder die Vorauszahlung erst nach Fälligkeit entrichtet wird, sind Zinsen in Höhe von 6 Prozent für das Jahr vom Fälligkeitstag bis zum Eingang der Abgabe oder Vorauszahlung zu zahlen.</w:t>
            </w:r>
          </w:p>
        </w:tc>
        <w:tc>
          <w:tcPr>
            <w:tcW w:w="7229" w:type="dxa"/>
            <w:shd w:val="clear" w:color="auto" w:fill="auto"/>
            <w:tcMar>
              <w:top w:w="57" w:type="dxa"/>
              <w:bottom w:w="57" w:type="dxa"/>
            </w:tcMar>
          </w:tcPr>
          <w:p w14:paraId="1F86AA79" w14:textId="77777777" w:rsidR="00901A80" w:rsidRPr="0041537F" w:rsidRDefault="00901A80" w:rsidP="00626D32">
            <w:pPr>
              <w:rPr>
                <w:rFonts w:asciiTheme="minorHAnsi" w:hAnsiTheme="minorHAnsi" w:cstheme="minorHAnsi"/>
              </w:rPr>
            </w:pPr>
            <w:r w:rsidRPr="00D26A68">
              <w:rPr>
                <w:rFonts w:asciiTheme="minorHAnsi" w:hAnsiTheme="minorHAnsi" w:cstheme="minorHAnsi"/>
              </w:rPr>
              <w:t>(4) Soweit die Abgabe oder die Vorauszahlung erst nach Fälligkeit entrichtet wird, sind Zinsen in Höhe von 6 Prozent für das Jahr vom Fälligkeitstag bis zum Eingang der Abgabe oder Vorauszahlung zu zahlen.</w:t>
            </w:r>
          </w:p>
        </w:tc>
      </w:tr>
      <w:tr w:rsidR="003F257B" w14:paraId="181841AF" w14:textId="77777777" w:rsidTr="00745867">
        <w:tc>
          <w:tcPr>
            <w:tcW w:w="7225" w:type="dxa"/>
            <w:shd w:val="clear" w:color="auto" w:fill="auto"/>
            <w:tcMar>
              <w:top w:w="57" w:type="dxa"/>
              <w:bottom w:w="57" w:type="dxa"/>
            </w:tcMar>
          </w:tcPr>
          <w:p w14:paraId="4AFB5578" w14:textId="77777777" w:rsidR="003F257B" w:rsidRPr="00D26A68" w:rsidRDefault="003F257B" w:rsidP="00F33024">
            <w:pPr>
              <w:rPr>
                <w:rFonts w:asciiTheme="minorHAnsi" w:hAnsiTheme="minorHAnsi" w:cstheme="minorHAnsi"/>
              </w:rPr>
            </w:pPr>
          </w:p>
        </w:tc>
        <w:tc>
          <w:tcPr>
            <w:tcW w:w="7229" w:type="dxa"/>
            <w:shd w:val="clear" w:color="auto" w:fill="auto"/>
            <w:tcMar>
              <w:top w:w="57" w:type="dxa"/>
              <w:bottom w:w="57" w:type="dxa"/>
            </w:tcMar>
          </w:tcPr>
          <w:p w14:paraId="270AB5FC" w14:textId="25A963C0" w:rsidR="003F257B" w:rsidRPr="004C1243" w:rsidRDefault="003F257B" w:rsidP="003F257B">
            <w:pPr>
              <w:pStyle w:val="Default"/>
              <w:jc w:val="center"/>
              <w:rPr>
                <w:color w:val="0000FF"/>
                <w:sz w:val="22"/>
                <w:szCs w:val="22"/>
              </w:rPr>
            </w:pPr>
            <w:r w:rsidRPr="004C1243">
              <w:rPr>
                <w:color w:val="0000FF"/>
                <w:sz w:val="22"/>
                <w:szCs w:val="22"/>
              </w:rPr>
              <w:t xml:space="preserve">§ </w:t>
            </w:r>
            <w:r w:rsidRPr="00056D40">
              <w:rPr>
                <w:color w:val="0000FF"/>
                <w:sz w:val="22"/>
                <w:szCs w:val="22"/>
              </w:rPr>
              <w:t>14</w:t>
            </w:r>
            <w:r w:rsidRPr="004C1243">
              <w:rPr>
                <w:color w:val="0000FF"/>
                <w:sz w:val="22"/>
                <w:szCs w:val="22"/>
              </w:rPr>
              <w:t>a</w:t>
            </w:r>
          </w:p>
          <w:p w14:paraId="60F452C5" w14:textId="77777777" w:rsidR="003F257B" w:rsidRPr="004C1243" w:rsidRDefault="003F257B" w:rsidP="00F33024">
            <w:pPr>
              <w:jc w:val="center"/>
              <w:rPr>
                <w:rFonts w:asciiTheme="minorHAnsi" w:hAnsiTheme="minorHAnsi" w:cstheme="minorHAnsi"/>
                <w:color w:val="0000FF"/>
              </w:rPr>
            </w:pPr>
            <w:r w:rsidRPr="004C1243">
              <w:rPr>
                <w:color w:val="0000FF"/>
              </w:rPr>
              <w:t>Verordnungsermächtigung</w:t>
            </w:r>
          </w:p>
        </w:tc>
      </w:tr>
      <w:tr w:rsidR="003F257B" w14:paraId="5C4CCC67" w14:textId="77777777" w:rsidTr="00745867">
        <w:tc>
          <w:tcPr>
            <w:tcW w:w="7225" w:type="dxa"/>
            <w:shd w:val="clear" w:color="auto" w:fill="auto"/>
            <w:tcMar>
              <w:top w:w="57" w:type="dxa"/>
              <w:bottom w:w="57" w:type="dxa"/>
            </w:tcMar>
          </w:tcPr>
          <w:p w14:paraId="759CA28C" w14:textId="77777777" w:rsidR="003F257B" w:rsidRPr="00D26A68" w:rsidRDefault="003F257B" w:rsidP="00F33024">
            <w:pPr>
              <w:rPr>
                <w:rFonts w:asciiTheme="minorHAnsi" w:hAnsiTheme="minorHAnsi" w:cstheme="minorHAnsi"/>
              </w:rPr>
            </w:pPr>
          </w:p>
        </w:tc>
        <w:tc>
          <w:tcPr>
            <w:tcW w:w="7229" w:type="dxa"/>
            <w:shd w:val="clear" w:color="auto" w:fill="auto"/>
            <w:tcMar>
              <w:top w:w="57" w:type="dxa"/>
              <w:bottom w:w="57" w:type="dxa"/>
            </w:tcMar>
          </w:tcPr>
          <w:p w14:paraId="1514DC1C" w14:textId="06805C95" w:rsidR="003F257B" w:rsidRPr="004C1243" w:rsidRDefault="003F257B" w:rsidP="00056D40">
            <w:pPr>
              <w:rPr>
                <w:rFonts w:asciiTheme="minorHAnsi" w:hAnsiTheme="minorHAnsi" w:cstheme="minorHAnsi"/>
                <w:color w:val="0000FF"/>
              </w:rPr>
            </w:pPr>
            <w:r w:rsidRPr="004C1243">
              <w:rPr>
                <w:color w:val="0000FF"/>
              </w:rPr>
              <w:t>Die für den Gewässerschutz zuständige Ministerin oder der hierfür zuständige Minister wird ermächtigt, durch Rechtsverordnung nähere Regelungen zu treffen über</w:t>
            </w:r>
          </w:p>
        </w:tc>
      </w:tr>
      <w:tr w:rsidR="003F257B" w14:paraId="546B15A6" w14:textId="77777777" w:rsidTr="00745867">
        <w:tc>
          <w:tcPr>
            <w:tcW w:w="7225" w:type="dxa"/>
            <w:shd w:val="clear" w:color="auto" w:fill="auto"/>
            <w:tcMar>
              <w:top w:w="57" w:type="dxa"/>
              <w:bottom w:w="57" w:type="dxa"/>
            </w:tcMar>
          </w:tcPr>
          <w:p w14:paraId="094A6808" w14:textId="77777777" w:rsidR="003F257B" w:rsidRPr="00D26A68" w:rsidRDefault="003F257B" w:rsidP="00F33024">
            <w:pPr>
              <w:rPr>
                <w:rFonts w:asciiTheme="minorHAnsi" w:hAnsiTheme="minorHAnsi" w:cstheme="minorHAnsi"/>
              </w:rPr>
            </w:pPr>
          </w:p>
        </w:tc>
        <w:tc>
          <w:tcPr>
            <w:tcW w:w="7229" w:type="dxa"/>
            <w:shd w:val="clear" w:color="auto" w:fill="auto"/>
            <w:tcMar>
              <w:top w:w="57" w:type="dxa"/>
              <w:bottom w:w="57" w:type="dxa"/>
            </w:tcMar>
          </w:tcPr>
          <w:p w14:paraId="0685C1DE" w14:textId="77777777" w:rsidR="003F257B" w:rsidRPr="004C1243" w:rsidRDefault="003F257B" w:rsidP="00F33024">
            <w:pPr>
              <w:ind w:left="319" w:hanging="319"/>
              <w:rPr>
                <w:rFonts w:asciiTheme="minorHAnsi" w:hAnsiTheme="minorHAnsi" w:cstheme="minorHAnsi"/>
                <w:color w:val="0000FF"/>
              </w:rPr>
            </w:pPr>
            <w:r w:rsidRPr="004C1243">
              <w:rPr>
                <w:color w:val="0000FF"/>
              </w:rPr>
              <w:t xml:space="preserve">1. </w:t>
            </w:r>
            <w:r w:rsidRPr="004C1243">
              <w:rPr>
                <w:color w:val="0000FF"/>
              </w:rPr>
              <w:tab/>
              <w:t xml:space="preserve">den </w:t>
            </w:r>
            <w:r w:rsidRPr="004C1243">
              <w:rPr>
                <w:rFonts w:cs="Arial"/>
                <w:color w:val="0000FF"/>
              </w:rPr>
              <w:t xml:space="preserve">für die Abgabebefreiung nach § 5 Abs. 1 Nr. 1 </w:t>
            </w:r>
            <w:r w:rsidRPr="004C1243">
              <w:rPr>
                <w:color w:val="0000FF"/>
              </w:rPr>
              <w:t>zu führenden Nachweis eines dem Stand der Technik entsprechenden Rückhalts der Schmutzfracht in einer Schmutzfrachtberechnung,</w:t>
            </w:r>
          </w:p>
        </w:tc>
      </w:tr>
      <w:tr w:rsidR="003F257B" w14:paraId="253BD6A5" w14:textId="77777777" w:rsidTr="00745867">
        <w:tc>
          <w:tcPr>
            <w:tcW w:w="7225" w:type="dxa"/>
            <w:shd w:val="clear" w:color="auto" w:fill="auto"/>
            <w:tcMar>
              <w:top w:w="57" w:type="dxa"/>
              <w:bottom w:w="57" w:type="dxa"/>
            </w:tcMar>
          </w:tcPr>
          <w:p w14:paraId="2B2A5D65" w14:textId="77777777" w:rsidR="003F257B" w:rsidRPr="00D26A68" w:rsidRDefault="003F257B" w:rsidP="00F33024">
            <w:pPr>
              <w:rPr>
                <w:rFonts w:asciiTheme="minorHAnsi" w:hAnsiTheme="minorHAnsi" w:cstheme="minorHAnsi"/>
              </w:rPr>
            </w:pPr>
          </w:p>
        </w:tc>
        <w:tc>
          <w:tcPr>
            <w:tcW w:w="7229" w:type="dxa"/>
            <w:shd w:val="clear" w:color="auto" w:fill="auto"/>
            <w:tcMar>
              <w:top w:w="57" w:type="dxa"/>
              <w:bottom w:w="57" w:type="dxa"/>
            </w:tcMar>
          </w:tcPr>
          <w:p w14:paraId="134DA83D" w14:textId="77777777" w:rsidR="003F257B" w:rsidRPr="004C1243" w:rsidRDefault="003F257B" w:rsidP="00F33024">
            <w:pPr>
              <w:ind w:left="319" w:hanging="319"/>
              <w:rPr>
                <w:rFonts w:asciiTheme="minorHAnsi" w:hAnsiTheme="minorHAnsi" w:cstheme="minorHAnsi"/>
                <w:color w:val="0000FF"/>
              </w:rPr>
            </w:pPr>
            <w:r w:rsidRPr="004C1243">
              <w:rPr>
                <w:color w:val="0000FF"/>
              </w:rPr>
              <w:t xml:space="preserve">2. </w:t>
            </w:r>
            <w:r w:rsidRPr="004C1243">
              <w:rPr>
                <w:color w:val="0000FF"/>
              </w:rPr>
              <w:tab/>
              <w:t xml:space="preserve">den </w:t>
            </w:r>
            <w:r w:rsidRPr="004C1243">
              <w:rPr>
                <w:rFonts w:cs="Arial"/>
                <w:color w:val="0000FF"/>
              </w:rPr>
              <w:t xml:space="preserve">für die Abgabebefreiung nach § 5 Abs. </w:t>
            </w:r>
            <w:r w:rsidRPr="004C1243">
              <w:rPr>
                <w:color w:val="0000FF"/>
              </w:rPr>
              <w:t xml:space="preserve">2 Satz 1 </w:t>
            </w:r>
            <w:r w:rsidRPr="004C1243">
              <w:rPr>
                <w:rFonts w:cs="Arial"/>
                <w:color w:val="0000FF"/>
              </w:rPr>
              <w:t xml:space="preserve">Nr. 1 </w:t>
            </w:r>
            <w:r w:rsidRPr="004C1243">
              <w:rPr>
                <w:color w:val="0000FF"/>
              </w:rPr>
              <w:t>zu führenden Nachweis eines dem Stand der Technik entsprechenden Rückhalts von Stoffen,</w:t>
            </w:r>
          </w:p>
        </w:tc>
      </w:tr>
      <w:tr w:rsidR="003F257B" w14:paraId="42A35974" w14:textId="77777777" w:rsidTr="00745867">
        <w:tc>
          <w:tcPr>
            <w:tcW w:w="7225" w:type="dxa"/>
            <w:shd w:val="clear" w:color="auto" w:fill="auto"/>
            <w:tcMar>
              <w:top w:w="57" w:type="dxa"/>
              <w:bottom w:w="57" w:type="dxa"/>
            </w:tcMar>
          </w:tcPr>
          <w:p w14:paraId="03A65169" w14:textId="77777777" w:rsidR="003F257B" w:rsidRPr="00D26A68" w:rsidRDefault="003F257B" w:rsidP="00F33024">
            <w:pPr>
              <w:rPr>
                <w:rFonts w:asciiTheme="minorHAnsi" w:hAnsiTheme="minorHAnsi" w:cstheme="minorHAnsi"/>
              </w:rPr>
            </w:pPr>
          </w:p>
        </w:tc>
        <w:tc>
          <w:tcPr>
            <w:tcW w:w="7229" w:type="dxa"/>
            <w:shd w:val="clear" w:color="auto" w:fill="auto"/>
            <w:tcMar>
              <w:top w:w="57" w:type="dxa"/>
              <w:bottom w:w="57" w:type="dxa"/>
            </w:tcMar>
          </w:tcPr>
          <w:p w14:paraId="1E8DD7FA" w14:textId="77777777" w:rsidR="003F257B" w:rsidRPr="004C1243" w:rsidRDefault="003F257B" w:rsidP="00F33024">
            <w:pPr>
              <w:ind w:left="319" w:hanging="319"/>
              <w:rPr>
                <w:color w:val="0000FF"/>
              </w:rPr>
            </w:pPr>
            <w:r w:rsidRPr="004C1243">
              <w:rPr>
                <w:rFonts w:cs="Arial"/>
                <w:color w:val="0000FF"/>
              </w:rPr>
              <w:t>3.</w:t>
            </w:r>
            <w:r w:rsidRPr="004C1243">
              <w:rPr>
                <w:rFonts w:cs="Arial"/>
                <w:color w:val="0000FF"/>
              </w:rPr>
              <w:tab/>
              <w:t>die für die Abgabebefreiung nach § 5 Abs. 1 Nr. 2 und Abs. 2 Satz 1 Nr. 2 maßgebenden allgemein anerkannten Regeln der Technik,</w:t>
            </w:r>
          </w:p>
        </w:tc>
      </w:tr>
      <w:tr w:rsidR="003F257B" w14:paraId="56553CA1" w14:textId="77777777" w:rsidTr="00745867">
        <w:tc>
          <w:tcPr>
            <w:tcW w:w="7225" w:type="dxa"/>
            <w:shd w:val="clear" w:color="auto" w:fill="auto"/>
            <w:tcMar>
              <w:top w:w="57" w:type="dxa"/>
              <w:bottom w:w="57" w:type="dxa"/>
            </w:tcMar>
          </w:tcPr>
          <w:p w14:paraId="0FAB837F" w14:textId="77777777" w:rsidR="003F257B" w:rsidRPr="00D26A68" w:rsidRDefault="003F257B" w:rsidP="00F33024">
            <w:pPr>
              <w:rPr>
                <w:rFonts w:asciiTheme="minorHAnsi" w:hAnsiTheme="minorHAnsi" w:cstheme="minorHAnsi"/>
              </w:rPr>
            </w:pPr>
          </w:p>
        </w:tc>
        <w:tc>
          <w:tcPr>
            <w:tcW w:w="7229" w:type="dxa"/>
            <w:shd w:val="clear" w:color="auto" w:fill="auto"/>
            <w:tcMar>
              <w:top w:w="57" w:type="dxa"/>
              <w:bottom w:w="57" w:type="dxa"/>
            </w:tcMar>
          </w:tcPr>
          <w:p w14:paraId="41E05622" w14:textId="77777777" w:rsidR="003F257B" w:rsidRPr="004C1243" w:rsidRDefault="003F257B" w:rsidP="00F33024">
            <w:pPr>
              <w:ind w:left="319" w:hanging="319"/>
              <w:rPr>
                <w:rFonts w:asciiTheme="minorHAnsi" w:hAnsiTheme="minorHAnsi" w:cstheme="minorHAnsi"/>
                <w:color w:val="0000FF"/>
              </w:rPr>
            </w:pPr>
            <w:r w:rsidRPr="004C1243">
              <w:rPr>
                <w:color w:val="0000FF"/>
              </w:rPr>
              <w:t xml:space="preserve">4. </w:t>
            </w:r>
            <w:r w:rsidRPr="004C1243">
              <w:rPr>
                <w:color w:val="0000FF"/>
              </w:rPr>
              <w:tab/>
              <w:t>die für die Abgabebefreiung nach § 5 Abs. 1 Nr. 2 und Abs. 2 Satz 1 Nr. 2 maßgebenden Anforderungen an den ordnungsgemäßen Betrieb der Abwasseranlagen,</w:t>
            </w:r>
          </w:p>
        </w:tc>
      </w:tr>
      <w:tr w:rsidR="003F257B" w14:paraId="3B5C7638" w14:textId="77777777" w:rsidTr="00745867">
        <w:tc>
          <w:tcPr>
            <w:tcW w:w="7225" w:type="dxa"/>
            <w:shd w:val="clear" w:color="auto" w:fill="auto"/>
            <w:tcMar>
              <w:top w:w="57" w:type="dxa"/>
              <w:bottom w:w="57" w:type="dxa"/>
            </w:tcMar>
          </w:tcPr>
          <w:p w14:paraId="1F03C402" w14:textId="77777777" w:rsidR="003F257B" w:rsidRPr="00D26A68" w:rsidRDefault="003F257B" w:rsidP="00F33024">
            <w:pPr>
              <w:rPr>
                <w:rFonts w:asciiTheme="minorHAnsi" w:hAnsiTheme="minorHAnsi" w:cstheme="minorHAnsi"/>
              </w:rPr>
            </w:pPr>
          </w:p>
        </w:tc>
        <w:tc>
          <w:tcPr>
            <w:tcW w:w="7229" w:type="dxa"/>
            <w:shd w:val="clear" w:color="auto" w:fill="auto"/>
            <w:tcMar>
              <w:top w:w="57" w:type="dxa"/>
              <w:bottom w:w="57" w:type="dxa"/>
            </w:tcMar>
          </w:tcPr>
          <w:p w14:paraId="6E833A32" w14:textId="77777777" w:rsidR="003F257B" w:rsidRPr="004C1243" w:rsidRDefault="003F257B" w:rsidP="00F33024">
            <w:pPr>
              <w:autoSpaceDE w:val="0"/>
              <w:autoSpaceDN w:val="0"/>
              <w:adjustRightInd w:val="0"/>
              <w:ind w:left="313" w:hanging="313"/>
              <w:rPr>
                <w:rFonts w:asciiTheme="minorHAnsi" w:hAnsiTheme="minorHAnsi" w:cstheme="minorHAnsi"/>
                <w:color w:val="0000FF"/>
              </w:rPr>
            </w:pPr>
            <w:r w:rsidRPr="004C1243">
              <w:rPr>
                <w:color w:val="0000FF"/>
              </w:rPr>
              <w:t xml:space="preserve">5. </w:t>
            </w:r>
            <w:r w:rsidRPr="004C1243">
              <w:rPr>
                <w:color w:val="0000FF"/>
              </w:rPr>
              <w:tab/>
              <w:t>die Methode des gleitenden Minimums nach § 6 Abs. 1 Satz 2,</w:t>
            </w:r>
          </w:p>
        </w:tc>
      </w:tr>
      <w:tr w:rsidR="003F257B" w14:paraId="12C2FA74" w14:textId="77777777" w:rsidTr="00745867">
        <w:tc>
          <w:tcPr>
            <w:tcW w:w="7225" w:type="dxa"/>
            <w:shd w:val="clear" w:color="auto" w:fill="auto"/>
            <w:tcMar>
              <w:top w:w="57" w:type="dxa"/>
              <w:bottom w:w="57" w:type="dxa"/>
            </w:tcMar>
          </w:tcPr>
          <w:p w14:paraId="6530051A" w14:textId="77777777" w:rsidR="003F257B" w:rsidRPr="00D26A68" w:rsidRDefault="003F257B" w:rsidP="00F33024">
            <w:pPr>
              <w:rPr>
                <w:rFonts w:asciiTheme="minorHAnsi" w:hAnsiTheme="minorHAnsi" w:cstheme="minorHAnsi"/>
              </w:rPr>
            </w:pPr>
          </w:p>
        </w:tc>
        <w:tc>
          <w:tcPr>
            <w:tcW w:w="7229" w:type="dxa"/>
            <w:shd w:val="clear" w:color="auto" w:fill="auto"/>
            <w:tcMar>
              <w:top w:w="57" w:type="dxa"/>
              <w:bottom w:w="57" w:type="dxa"/>
            </w:tcMar>
          </w:tcPr>
          <w:p w14:paraId="7E40B093" w14:textId="77777777" w:rsidR="003F257B" w:rsidRPr="004C1243" w:rsidRDefault="003F257B" w:rsidP="00F33024">
            <w:pPr>
              <w:ind w:left="319" w:hanging="319"/>
              <w:rPr>
                <w:color w:val="0000FF"/>
              </w:rPr>
            </w:pPr>
            <w:r w:rsidRPr="004C1243">
              <w:rPr>
                <w:color w:val="0000FF"/>
              </w:rPr>
              <w:t xml:space="preserve">6. </w:t>
            </w:r>
            <w:r w:rsidRPr="004C1243">
              <w:rPr>
                <w:color w:val="0000FF"/>
              </w:rPr>
              <w:tab/>
              <w:t>die für die Nichtberücksichtigung von Einwohnern bei der Ermittlung der Zahl der Schadeinheiten bei Kleineinleitungen nach § 8 Abs. 1 Nr. 1 maßgebenden allgemein anerkannten Regeln der Technik,</w:t>
            </w:r>
          </w:p>
        </w:tc>
      </w:tr>
      <w:tr w:rsidR="003F257B" w14:paraId="49C87B39" w14:textId="77777777" w:rsidTr="00745867">
        <w:tc>
          <w:tcPr>
            <w:tcW w:w="7225" w:type="dxa"/>
            <w:shd w:val="clear" w:color="auto" w:fill="auto"/>
            <w:tcMar>
              <w:top w:w="57" w:type="dxa"/>
              <w:bottom w:w="57" w:type="dxa"/>
            </w:tcMar>
          </w:tcPr>
          <w:p w14:paraId="5D0F0224" w14:textId="77777777" w:rsidR="003F257B" w:rsidRPr="00D26A68" w:rsidRDefault="003F257B" w:rsidP="00F33024">
            <w:pPr>
              <w:rPr>
                <w:rFonts w:asciiTheme="minorHAnsi" w:hAnsiTheme="minorHAnsi" w:cstheme="minorHAnsi"/>
              </w:rPr>
            </w:pPr>
          </w:p>
        </w:tc>
        <w:tc>
          <w:tcPr>
            <w:tcW w:w="7229" w:type="dxa"/>
            <w:shd w:val="clear" w:color="auto" w:fill="auto"/>
            <w:tcMar>
              <w:top w:w="57" w:type="dxa"/>
              <w:bottom w:w="57" w:type="dxa"/>
            </w:tcMar>
          </w:tcPr>
          <w:p w14:paraId="23D1FC4A" w14:textId="77777777" w:rsidR="003F257B" w:rsidRPr="004C1243" w:rsidRDefault="003F257B" w:rsidP="00F33024">
            <w:pPr>
              <w:ind w:left="319" w:hanging="319"/>
              <w:rPr>
                <w:rFonts w:asciiTheme="minorHAnsi" w:hAnsiTheme="minorHAnsi" w:cstheme="minorHAnsi"/>
                <w:color w:val="0000FF"/>
              </w:rPr>
            </w:pPr>
            <w:r w:rsidRPr="004C1243">
              <w:rPr>
                <w:color w:val="0000FF"/>
              </w:rPr>
              <w:t xml:space="preserve">7. </w:t>
            </w:r>
            <w:r w:rsidRPr="004C1243">
              <w:rPr>
                <w:color w:val="0000FF"/>
              </w:rPr>
              <w:tab/>
              <w:t xml:space="preserve">Übergangszeiträume für </w:t>
            </w:r>
          </w:p>
        </w:tc>
      </w:tr>
      <w:tr w:rsidR="003F257B" w14:paraId="1F0CEF29" w14:textId="77777777" w:rsidTr="00745867">
        <w:tc>
          <w:tcPr>
            <w:tcW w:w="7225" w:type="dxa"/>
            <w:shd w:val="clear" w:color="auto" w:fill="auto"/>
            <w:tcMar>
              <w:top w:w="57" w:type="dxa"/>
              <w:bottom w:w="57" w:type="dxa"/>
            </w:tcMar>
          </w:tcPr>
          <w:p w14:paraId="2B2C1978" w14:textId="77777777" w:rsidR="003F257B" w:rsidRPr="00D26A68" w:rsidRDefault="003F257B" w:rsidP="00F33024">
            <w:pPr>
              <w:rPr>
                <w:rFonts w:asciiTheme="minorHAnsi" w:hAnsiTheme="minorHAnsi" w:cstheme="minorHAnsi"/>
              </w:rPr>
            </w:pPr>
          </w:p>
        </w:tc>
        <w:tc>
          <w:tcPr>
            <w:tcW w:w="7229" w:type="dxa"/>
            <w:shd w:val="clear" w:color="auto" w:fill="auto"/>
            <w:tcMar>
              <w:top w:w="57" w:type="dxa"/>
              <w:bottom w:w="57" w:type="dxa"/>
            </w:tcMar>
          </w:tcPr>
          <w:p w14:paraId="55D9C950" w14:textId="77777777" w:rsidR="003F257B" w:rsidRPr="004C1243" w:rsidRDefault="003F257B" w:rsidP="00F33024">
            <w:pPr>
              <w:pStyle w:val="Listenabsatz"/>
              <w:numPr>
                <w:ilvl w:val="0"/>
                <w:numId w:val="13"/>
              </w:numPr>
              <w:rPr>
                <w:color w:val="0000FF"/>
              </w:rPr>
            </w:pPr>
            <w:r w:rsidRPr="004C1243">
              <w:rPr>
                <w:rFonts w:cs="Arial"/>
                <w:color w:val="0000FF"/>
              </w:rPr>
              <w:t>das Führen der Nachweise nach Nr. 1 und 2,</w:t>
            </w:r>
          </w:p>
        </w:tc>
      </w:tr>
      <w:tr w:rsidR="003F257B" w14:paraId="603B8339" w14:textId="77777777" w:rsidTr="00745867">
        <w:tc>
          <w:tcPr>
            <w:tcW w:w="7225" w:type="dxa"/>
            <w:shd w:val="clear" w:color="auto" w:fill="auto"/>
            <w:tcMar>
              <w:top w:w="57" w:type="dxa"/>
              <w:bottom w:w="57" w:type="dxa"/>
            </w:tcMar>
          </w:tcPr>
          <w:p w14:paraId="4E3FBD5A" w14:textId="77777777" w:rsidR="003F257B" w:rsidRPr="00D26A68" w:rsidRDefault="003F257B" w:rsidP="00F33024">
            <w:pPr>
              <w:rPr>
                <w:rFonts w:asciiTheme="minorHAnsi" w:hAnsiTheme="minorHAnsi" w:cstheme="minorHAnsi"/>
              </w:rPr>
            </w:pPr>
          </w:p>
        </w:tc>
        <w:tc>
          <w:tcPr>
            <w:tcW w:w="7229" w:type="dxa"/>
            <w:shd w:val="clear" w:color="auto" w:fill="auto"/>
            <w:tcMar>
              <w:top w:w="57" w:type="dxa"/>
              <w:bottom w:w="57" w:type="dxa"/>
            </w:tcMar>
          </w:tcPr>
          <w:p w14:paraId="7E500E24" w14:textId="758A211F" w:rsidR="003F257B" w:rsidRPr="004C1243" w:rsidRDefault="003F257B" w:rsidP="00011110">
            <w:pPr>
              <w:pStyle w:val="Listenabsatz"/>
              <w:numPr>
                <w:ilvl w:val="0"/>
                <w:numId w:val="13"/>
              </w:numPr>
              <w:rPr>
                <w:color w:val="0000FF"/>
              </w:rPr>
            </w:pPr>
            <w:r w:rsidRPr="004C1243">
              <w:rPr>
                <w:rFonts w:cs="Arial"/>
                <w:color w:val="0000FF"/>
              </w:rPr>
              <w:t xml:space="preserve">die </w:t>
            </w:r>
            <w:r w:rsidR="00011110" w:rsidRPr="004C1243">
              <w:rPr>
                <w:rFonts w:cs="Arial"/>
                <w:color w:val="0000FF"/>
              </w:rPr>
              <w:t>Einhaltung</w:t>
            </w:r>
            <w:r w:rsidRPr="004C1243">
              <w:rPr>
                <w:rFonts w:cs="Arial"/>
                <w:color w:val="0000FF"/>
              </w:rPr>
              <w:t xml:space="preserve"> der maßgebenden allgemein anerkannten Regeln der Technik nach Nr. 3,</w:t>
            </w:r>
          </w:p>
        </w:tc>
      </w:tr>
      <w:tr w:rsidR="003F257B" w14:paraId="77DE8363" w14:textId="77777777" w:rsidTr="00745867">
        <w:tc>
          <w:tcPr>
            <w:tcW w:w="7225" w:type="dxa"/>
            <w:shd w:val="clear" w:color="auto" w:fill="auto"/>
            <w:tcMar>
              <w:top w:w="57" w:type="dxa"/>
              <w:bottom w:w="57" w:type="dxa"/>
            </w:tcMar>
          </w:tcPr>
          <w:p w14:paraId="6625FD31" w14:textId="77777777" w:rsidR="003F257B" w:rsidRPr="00D26A68" w:rsidRDefault="003F257B" w:rsidP="00F33024">
            <w:pPr>
              <w:rPr>
                <w:rFonts w:asciiTheme="minorHAnsi" w:hAnsiTheme="minorHAnsi" w:cstheme="minorHAnsi"/>
              </w:rPr>
            </w:pPr>
          </w:p>
        </w:tc>
        <w:tc>
          <w:tcPr>
            <w:tcW w:w="7229" w:type="dxa"/>
            <w:shd w:val="clear" w:color="auto" w:fill="auto"/>
            <w:tcMar>
              <w:top w:w="57" w:type="dxa"/>
              <w:bottom w:w="57" w:type="dxa"/>
            </w:tcMar>
          </w:tcPr>
          <w:p w14:paraId="5A6F38AF" w14:textId="492895F1" w:rsidR="003F257B" w:rsidRPr="004C1243" w:rsidRDefault="003F257B" w:rsidP="00011110">
            <w:pPr>
              <w:pStyle w:val="Listenabsatz"/>
              <w:numPr>
                <w:ilvl w:val="0"/>
                <w:numId w:val="13"/>
              </w:numPr>
              <w:rPr>
                <w:color w:val="0000FF"/>
              </w:rPr>
            </w:pPr>
            <w:r w:rsidRPr="004C1243">
              <w:rPr>
                <w:rFonts w:cs="Arial"/>
                <w:color w:val="0000FF"/>
              </w:rPr>
              <w:t xml:space="preserve">die </w:t>
            </w:r>
            <w:r w:rsidR="00011110" w:rsidRPr="004C1243">
              <w:rPr>
                <w:rFonts w:cs="Arial"/>
                <w:color w:val="0000FF"/>
              </w:rPr>
              <w:t>Einhaltung</w:t>
            </w:r>
            <w:r w:rsidRPr="004C1243">
              <w:rPr>
                <w:rFonts w:cs="Arial"/>
                <w:color w:val="0000FF"/>
              </w:rPr>
              <w:t xml:space="preserve"> der maßgebenden Anforderungen an den ordnungsgemäßen Betrieb der Abwasseranlagen nach Nr. 4,</w:t>
            </w:r>
          </w:p>
        </w:tc>
      </w:tr>
      <w:tr w:rsidR="003F257B" w14:paraId="1138254D" w14:textId="77777777" w:rsidTr="00745867">
        <w:tc>
          <w:tcPr>
            <w:tcW w:w="7225" w:type="dxa"/>
            <w:shd w:val="clear" w:color="auto" w:fill="auto"/>
            <w:tcMar>
              <w:top w:w="57" w:type="dxa"/>
              <w:bottom w:w="57" w:type="dxa"/>
            </w:tcMar>
          </w:tcPr>
          <w:p w14:paraId="2E6369CC" w14:textId="77777777" w:rsidR="003F257B" w:rsidRPr="00D26A68" w:rsidRDefault="003F257B" w:rsidP="00F33024">
            <w:pPr>
              <w:rPr>
                <w:rFonts w:asciiTheme="minorHAnsi" w:hAnsiTheme="minorHAnsi" w:cstheme="minorHAnsi"/>
              </w:rPr>
            </w:pPr>
          </w:p>
        </w:tc>
        <w:tc>
          <w:tcPr>
            <w:tcW w:w="7229" w:type="dxa"/>
            <w:shd w:val="clear" w:color="auto" w:fill="auto"/>
            <w:tcMar>
              <w:top w:w="57" w:type="dxa"/>
              <w:bottom w:w="57" w:type="dxa"/>
            </w:tcMar>
          </w:tcPr>
          <w:p w14:paraId="36DE8243" w14:textId="72BB98F5" w:rsidR="003F257B" w:rsidRPr="004C1243" w:rsidRDefault="003F257B" w:rsidP="00E32643">
            <w:pPr>
              <w:pStyle w:val="Listenabsatz"/>
              <w:numPr>
                <w:ilvl w:val="0"/>
                <w:numId w:val="13"/>
              </w:numPr>
              <w:rPr>
                <w:rFonts w:cs="Arial"/>
                <w:color w:val="0000FF"/>
              </w:rPr>
            </w:pPr>
            <w:r w:rsidRPr="004C1243">
              <w:rPr>
                <w:rFonts w:cs="Arial"/>
                <w:color w:val="0000FF"/>
              </w:rPr>
              <w:t>die Anwendung der Methode des gleitenden Minimums nach Nr.</w:t>
            </w:r>
            <w:r w:rsidR="00E32643">
              <w:rPr>
                <w:rFonts w:cs="Arial"/>
                <w:color w:val="0000FF"/>
              </w:rPr>
              <w:t> </w:t>
            </w:r>
            <w:r w:rsidRPr="004C1243">
              <w:rPr>
                <w:rFonts w:cs="Arial"/>
                <w:color w:val="0000FF"/>
              </w:rPr>
              <w:t>5,</w:t>
            </w:r>
          </w:p>
        </w:tc>
      </w:tr>
      <w:tr w:rsidR="003F257B" w14:paraId="451585C3" w14:textId="77777777" w:rsidTr="00745867">
        <w:tc>
          <w:tcPr>
            <w:tcW w:w="7225" w:type="dxa"/>
            <w:shd w:val="clear" w:color="auto" w:fill="auto"/>
            <w:tcMar>
              <w:top w:w="57" w:type="dxa"/>
              <w:bottom w:w="57" w:type="dxa"/>
            </w:tcMar>
          </w:tcPr>
          <w:p w14:paraId="31FBB019" w14:textId="77777777" w:rsidR="003F257B" w:rsidRPr="00D26A68" w:rsidRDefault="003F257B" w:rsidP="00F33024">
            <w:pPr>
              <w:rPr>
                <w:rFonts w:asciiTheme="minorHAnsi" w:hAnsiTheme="minorHAnsi" w:cstheme="minorHAnsi"/>
              </w:rPr>
            </w:pPr>
          </w:p>
        </w:tc>
        <w:tc>
          <w:tcPr>
            <w:tcW w:w="7229" w:type="dxa"/>
            <w:shd w:val="clear" w:color="auto" w:fill="auto"/>
            <w:tcMar>
              <w:top w:w="57" w:type="dxa"/>
              <w:bottom w:w="57" w:type="dxa"/>
            </w:tcMar>
          </w:tcPr>
          <w:p w14:paraId="1F9F809B" w14:textId="357CC3AB" w:rsidR="003F257B" w:rsidRPr="004C1243" w:rsidRDefault="003F257B" w:rsidP="00E32643">
            <w:pPr>
              <w:pStyle w:val="Listenabsatz"/>
              <w:numPr>
                <w:ilvl w:val="0"/>
                <w:numId w:val="13"/>
              </w:numPr>
              <w:rPr>
                <w:color w:val="0000FF"/>
              </w:rPr>
            </w:pPr>
            <w:r w:rsidRPr="004C1243">
              <w:rPr>
                <w:rFonts w:cs="Arial"/>
                <w:color w:val="0000FF"/>
              </w:rPr>
              <w:t xml:space="preserve">die Anpassung von Kleinkläranlagen zur Einhaltung </w:t>
            </w:r>
            <w:r w:rsidR="00E32643" w:rsidRPr="00056D40">
              <w:rPr>
                <w:rFonts w:cs="Arial"/>
                <w:color w:val="0000FF"/>
              </w:rPr>
              <w:t xml:space="preserve">der </w:t>
            </w:r>
            <w:r w:rsidRPr="00056D40">
              <w:rPr>
                <w:rFonts w:cs="Arial"/>
                <w:color w:val="0000FF"/>
              </w:rPr>
              <w:t>maßgebende</w:t>
            </w:r>
            <w:r w:rsidR="00E32643" w:rsidRPr="00056D40">
              <w:rPr>
                <w:rFonts w:cs="Arial"/>
                <w:color w:val="0000FF"/>
              </w:rPr>
              <w:t>n</w:t>
            </w:r>
            <w:r w:rsidRPr="00056D40">
              <w:rPr>
                <w:rFonts w:cs="Arial"/>
                <w:color w:val="0000FF"/>
              </w:rPr>
              <w:t xml:space="preserve"> allgemein anerkannten Regeln der Technik n</w:t>
            </w:r>
            <w:r w:rsidRPr="004C1243">
              <w:rPr>
                <w:rFonts w:cs="Arial"/>
                <w:color w:val="0000FF"/>
              </w:rPr>
              <w:t>ach Nr. 6.</w:t>
            </w:r>
          </w:p>
        </w:tc>
      </w:tr>
      <w:tr w:rsidR="00901A80" w14:paraId="059D7C5E" w14:textId="77777777" w:rsidTr="00745867">
        <w:tc>
          <w:tcPr>
            <w:tcW w:w="7225" w:type="dxa"/>
            <w:shd w:val="clear" w:color="auto" w:fill="auto"/>
            <w:tcMar>
              <w:top w:w="57" w:type="dxa"/>
              <w:bottom w:w="57" w:type="dxa"/>
            </w:tcMar>
          </w:tcPr>
          <w:p w14:paraId="4D35A3A5" w14:textId="77777777" w:rsidR="00901A80" w:rsidRPr="00630E49" w:rsidRDefault="00901A80" w:rsidP="00641748">
            <w:pPr>
              <w:jc w:val="center"/>
              <w:rPr>
                <w:rFonts w:asciiTheme="minorHAnsi" w:hAnsiTheme="minorHAnsi" w:cstheme="minorHAnsi"/>
                <w:b/>
              </w:rPr>
            </w:pPr>
            <w:r w:rsidRPr="00630E49">
              <w:rPr>
                <w:rFonts w:asciiTheme="minorHAnsi" w:hAnsiTheme="minorHAnsi" w:cstheme="minorHAnsi"/>
                <w:b/>
              </w:rPr>
              <w:t>FÜNFTER TEIL</w:t>
            </w:r>
          </w:p>
          <w:p w14:paraId="1DD3C5FD" w14:textId="77777777" w:rsidR="00901A80" w:rsidRPr="00630E49" w:rsidRDefault="00901A80" w:rsidP="00641748">
            <w:pPr>
              <w:jc w:val="center"/>
              <w:rPr>
                <w:rFonts w:asciiTheme="minorHAnsi" w:hAnsiTheme="minorHAnsi" w:cstheme="minorHAnsi"/>
                <w:b/>
              </w:rPr>
            </w:pPr>
            <w:r w:rsidRPr="00630E49">
              <w:rPr>
                <w:rFonts w:asciiTheme="minorHAnsi" w:hAnsiTheme="minorHAnsi" w:cstheme="minorHAnsi"/>
                <w:b/>
              </w:rPr>
              <w:t>Verwendung der Abgabe</w:t>
            </w:r>
          </w:p>
        </w:tc>
        <w:tc>
          <w:tcPr>
            <w:tcW w:w="7229" w:type="dxa"/>
            <w:shd w:val="clear" w:color="auto" w:fill="auto"/>
            <w:tcMar>
              <w:top w:w="57" w:type="dxa"/>
              <w:bottom w:w="57" w:type="dxa"/>
            </w:tcMar>
          </w:tcPr>
          <w:p w14:paraId="605F349A" w14:textId="77777777" w:rsidR="00901A80" w:rsidRPr="00630E49" w:rsidRDefault="00901A80" w:rsidP="00641748">
            <w:pPr>
              <w:jc w:val="center"/>
              <w:rPr>
                <w:rFonts w:asciiTheme="minorHAnsi" w:hAnsiTheme="minorHAnsi" w:cstheme="minorHAnsi"/>
                <w:b/>
              </w:rPr>
            </w:pPr>
            <w:r w:rsidRPr="00630E49">
              <w:rPr>
                <w:rFonts w:asciiTheme="minorHAnsi" w:hAnsiTheme="minorHAnsi" w:cstheme="minorHAnsi"/>
                <w:b/>
              </w:rPr>
              <w:t>FÜNFTER TEIL</w:t>
            </w:r>
          </w:p>
          <w:p w14:paraId="3F71F2E7" w14:textId="77777777" w:rsidR="00901A80" w:rsidRPr="00630E49" w:rsidRDefault="00901A80" w:rsidP="00641748">
            <w:pPr>
              <w:jc w:val="center"/>
              <w:rPr>
                <w:rFonts w:asciiTheme="minorHAnsi" w:hAnsiTheme="minorHAnsi" w:cstheme="minorHAnsi"/>
                <w:b/>
              </w:rPr>
            </w:pPr>
            <w:r w:rsidRPr="00630E49">
              <w:rPr>
                <w:rFonts w:asciiTheme="minorHAnsi" w:hAnsiTheme="minorHAnsi" w:cstheme="minorHAnsi"/>
                <w:b/>
              </w:rPr>
              <w:t>Verwendung der Abgabe</w:t>
            </w:r>
          </w:p>
        </w:tc>
      </w:tr>
      <w:tr w:rsidR="00901A80" w14:paraId="5973CDFE" w14:textId="77777777" w:rsidTr="00745867">
        <w:tc>
          <w:tcPr>
            <w:tcW w:w="7225" w:type="dxa"/>
            <w:shd w:val="clear" w:color="auto" w:fill="auto"/>
            <w:tcMar>
              <w:top w:w="57" w:type="dxa"/>
              <w:bottom w:w="57" w:type="dxa"/>
            </w:tcMar>
          </w:tcPr>
          <w:p w14:paraId="05B8D627" w14:textId="77777777" w:rsidR="00901A80" w:rsidRPr="00D26A68" w:rsidRDefault="00901A80" w:rsidP="00641748">
            <w:pPr>
              <w:jc w:val="center"/>
              <w:rPr>
                <w:rFonts w:asciiTheme="minorHAnsi" w:hAnsiTheme="minorHAnsi" w:cstheme="minorHAnsi"/>
              </w:rPr>
            </w:pPr>
            <w:r w:rsidRPr="00D26A68">
              <w:rPr>
                <w:rFonts w:asciiTheme="minorHAnsi" w:hAnsiTheme="minorHAnsi" w:cstheme="minorHAnsi"/>
              </w:rPr>
              <w:t>§ 15</w:t>
            </w:r>
          </w:p>
          <w:p w14:paraId="1EFC4BE5" w14:textId="77777777" w:rsidR="00901A80" w:rsidRPr="00D26A68" w:rsidRDefault="00901A80" w:rsidP="00641748">
            <w:pPr>
              <w:jc w:val="center"/>
              <w:rPr>
                <w:rFonts w:asciiTheme="minorHAnsi" w:hAnsiTheme="minorHAnsi" w:cstheme="minorHAnsi"/>
              </w:rPr>
            </w:pPr>
            <w:r w:rsidRPr="00D26A68">
              <w:rPr>
                <w:rFonts w:asciiTheme="minorHAnsi" w:hAnsiTheme="minorHAnsi" w:cstheme="minorHAnsi"/>
              </w:rPr>
              <w:t>Zweckbindung</w:t>
            </w:r>
          </w:p>
          <w:p w14:paraId="4FF84CBC" w14:textId="77777777" w:rsidR="00901A80" w:rsidRPr="0041537F" w:rsidRDefault="00901A80" w:rsidP="00641748">
            <w:pPr>
              <w:jc w:val="center"/>
              <w:rPr>
                <w:rFonts w:asciiTheme="minorHAnsi" w:hAnsiTheme="minorHAnsi" w:cstheme="minorHAnsi"/>
              </w:rPr>
            </w:pPr>
            <w:r w:rsidRPr="00D26A68">
              <w:rPr>
                <w:rFonts w:asciiTheme="minorHAnsi" w:hAnsiTheme="minorHAnsi" w:cstheme="minorHAnsi"/>
              </w:rPr>
              <w:t>(zu § 13 des Abwasserabgabengesetzes)</w:t>
            </w:r>
          </w:p>
        </w:tc>
        <w:tc>
          <w:tcPr>
            <w:tcW w:w="7229" w:type="dxa"/>
            <w:shd w:val="clear" w:color="auto" w:fill="auto"/>
            <w:tcMar>
              <w:top w:w="57" w:type="dxa"/>
              <w:bottom w:w="57" w:type="dxa"/>
            </w:tcMar>
          </w:tcPr>
          <w:p w14:paraId="03A49926" w14:textId="77777777" w:rsidR="00901A80" w:rsidRPr="00D26A68" w:rsidRDefault="00901A80" w:rsidP="00641748">
            <w:pPr>
              <w:jc w:val="center"/>
              <w:rPr>
                <w:rFonts w:asciiTheme="minorHAnsi" w:hAnsiTheme="minorHAnsi" w:cstheme="minorHAnsi"/>
              </w:rPr>
            </w:pPr>
            <w:r w:rsidRPr="00D26A68">
              <w:rPr>
                <w:rFonts w:asciiTheme="minorHAnsi" w:hAnsiTheme="minorHAnsi" w:cstheme="minorHAnsi"/>
              </w:rPr>
              <w:t>§ 15</w:t>
            </w:r>
          </w:p>
          <w:p w14:paraId="5C93F9E8" w14:textId="77777777" w:rsidR="00901A80" w:rsidRPr="00D26A68" w:rsidRDefault="00901A80" w:rsidP="00641748">
            <w:pPr>
              <w:jc w:val="center"/>
              <w:rPr>
                <w:rFonts w:asciiTheme="minorHAnsi" w:hAnsiTheme="minorHAnsi" w:cstheme="minorHAnsi"/>
              </w:rPr>
            </w:pPr>
            <w:r w:rsidRPr="00D26A68">
              <w:rPr>
                <w:rFonts w:asciiTheme="minorHAnsi" w:hAnsiTheme="minorHAnsi" w:cstheme="minorHAnsi"/>
              </w:rPr>
              <w:t>Zweckbindung</w:t>
            </w:r>
          </w:p>
          <w:p w14:paraId="33E70E7A" w14:textId="77777777" w:rsidR="00901A80" w:rsidRPr="0041537F" w:rsidRDefault="00901A80" w:rsidP="00641748">
            <w:pPr>
              <w:jc w:val="center"/>
              <w:rPr>
                <w:rFonts w:asciiTheme="minorHAnsi" w:hAnsiTheme="minorHAnsi" w:cstheme="minorHAnsi"/>
              </w:rPr>
            </w:pPr>
            <w:r w:rsidRPr="00D26A68">
              <w:rPr>
                <w:rFonts w:asciiTheme="minorHAnsi" w:hAnsiTheme="minorHAnsi" w:cstheme="minorHAnsi"/>
              </w:rPr>
              <w:t>(zu § 13 des Abwasserabgabengesetzes)</w:t>
            </w:r>
          </w:p>
        </w:tc>
      </w:tr>
      <w:tr w:rsidR="00901A80" w14:paraId="51018CB2" w14:textId="77777777" w:rsidTr="00745867">
        <w:tc>
          <w:tcPr>
            <w:tcW w:w="7225" w:type="dxa"/>
            <w:shd w:val="clear" w:color="auto" w:fill="auto"/>
            <w:tcMar>
              <w:top w:w="57" w:type="dxa"/>
              <w:bottom w:w="57" w:type="dxa"/>
            </w:tcMar>
          </w:tcPr>
          <w:p w14:paraId="4AB266A2" w14:textId="77777777" w:rsidR="00901A80" w:rsidRPr="0041537F" w:rsidRDefault="00901A80" w:rsidP="00626D32">
            <w:pPr>
              <w:rPr>
                <w:rFonts w:asciiTheme="minorHAnsi" w:hAnsiTheme="minorHAnsi" w:cstheme="minorHAnsi"/>
              </w:rPr>
            </w:pPr>
            <w:r w:rsidRPr="00D26A68">
              <w:rPr>
                <w:rFonts w:asciiTheme="minorHAnsi" w:hAnsiTheme="minorHAnsi" w:cstheme="minorHAnsi"/>
              </w:rPr>
              <w:t>Die Einnahmen aus der Abwasserabgabe werden nach Abzug der Mittel zur Deckung des Verwaltungsaufwandes nach § 17 der Zweckbindung des § 13 des Abwasserabgabengesetzes entsprechend verwendet. Rückflüsse aus Zuwendungen, die aus dem Aufkommen der Abwasserabgabe gewährt wurden, gelten als Einnahmen aus der Abwasserabgabe.</w:t>
            </w:r>
          </w:p>
        </w:tc>
        <w:tc>
          <w:tcPr>
            <w:tcW w:w="7229" w:type="dxa"/>
            <w:shd w:val="clear" w:color="auto" w:fill="auto"/>
            <w:tcMar>
              <w:top w:w="57" w:type="dxa"/>
              <w:bottom w:w="57" w:type="dxa"/>
            </w:tcMar>
          </w:tcPr>
          <w:p w14:paraId="39183B21" w14:textId="77777777" w:rsidR="00901A80" w:rsidRPr="0041537F" w:rsidRDefault="00901A80" w:rsidP="00626D32">
            <w:pPr>
              <w:rPr>
                <w:rFonts w:asciiTheme="minorHAnsi" w:hAnsiTheme="minorHAnsi" w:cstheme="minorHAnsi"/>
              </w:rPr>
            </w:pPr>
            <w:r w:rsidRPr="00D26A68">
              <w:rPr>
                <w:rFonts w:asciiTheme="minorHAnsi" w:hAnsiTheme="minorHAnsi" w:cstheme="minorHAnsi"/>
              </w:rPr>
              <w:t>Die Einnahmen aus der Abwasserabgabe werden nach Abzug der Mittel zur Deckung des Verwaltungsaufwandes nach § 17 der Zweckbindung des § 13 des Abwasserabgabengesetzes entsprechend verwendet. Rückflüsse aus Zuwendungen, die aus dem Aufkommen der Abwasserabgabe gewährt wurden, gelten als Einnahmen aus der Abwasserabgabe.</w:t>
            </w:r>
          </w:p>
        </w:tc>
      </w:tr>
      <w:tr w:rsidR="00901A80" w14:paraId="3253D874" w14:textId="77777777" w:rsidTr="00745867">
        <w:tc>
          <w:tcPr>
            <w:tcW w:w="7225" w:type="dxa"/>
            <w:shd w:val="clear" w:color="auto" w:fill="auto"/>
            <w:tcMar>
              <w:top w:w="57" w:type="dxa"/>
              <w:bottom w:w="57" w:type="dxa"/>
            </w:tcMar>
          </w:tcPr>
          <w:p w14:paraId="437F6ECB" w14:textId="77777777" w:rsidR="00901A80" w:rsidRPr="00D26A68" w:rsidRDefault="00901A80" w:rsidP="005E4AA0">
            <w:pPr>
              <w:keepNext/>
              <w:jc w:val="center"/>
              <w:rPr>
                <w:rFonts w:asciiTheme="minorHAnsi" w:hAnsiTheme="minorHAnsi" w:cstheme="minorHAnsi"/>
              </w:rPr>
            </w:pPr>
            <w:r w:rsidRPr="00D26A68">
              <w:rPr>
                <w:rFonts w:asciiTheme="minorHAnsi" w:hAnsiTheme="minorHAnsi" w:cstheme="minorHAnsi"/>
              </w:rPr>
              <w:lastRenderedPageBreak/>
              <w:t>§ 16</w:t>
            </w:r>
          </w:p>
          <w:p w14:paraId="0ACA2B54" w14:textId="77777777" w:rsidR="00901A80" w:rsidRPr="00D26A68" w:rsidRDefault="00901A80" w:rsidP="005E4AA0">
            <w:pPr>
              <w:keepNext/>
              <w:jc w:val="center"/>
              <w:rPr>
                <w:rFonts w:asciiTheme="minorHAnsi" w:hAnsiTheme="minorHAnsi" w:cstheme="minorHAnsi"/>
              </w:rPr>
            </w:pPr>
            <w:r w:rsidRPr="00D26A68">
              <w:rPr>
                <w:rFonts w:asciiTheme="minorHAnsi" w:hAnsiTheme="minorHAnsi" w:cstheme="minorHAnsi"/>
              </w:rPr>
              <w:t>Vergabegrundsätze</w:t>
            </w:r>
          </w:p>
          <w:p w14:paraId="08ECF73B" w14:textId="77777777" w:rsidR="00901A80" w:rsidRPr="0041537F" w:rsidRDefault="00901A80" w:rsidP="005E4AA0">
            <w:pPr>
              <w:keepNext/>
              <w:jc w:val="center"/>
              <w:rPr>
                <w:rFonts w:asciiTheme="minorHAnsi" w:hAnsiTheme="minorHAnsi" w:cstheme="minorHAnsi"/>
              </w:rPr>
            </w:pPr>
            <w:r w:rsidRPr="00D26A68">
              <w:rPr>
                <w:rFonts w:asciiTheme="minorHAnsi" w:hAnsiTheme="minorHAnsi" w:cstheme="minorHAnsi"/>
              </w:rPr>
              <w:t>(zu § 13 des Abwasserabgabengesetzes)</w:t>
            </w:r>
          </w:p>
        </w:tc>
        <w:tc>
          <w:tcPr>
            <w:tcW w:w="7229" w:type="dxa"/>
            <w:shd w:val="clear" w:color="auto" w:fill="auto"/>
            <w:tcMar>
              <w:top w:w="57" w:type="dxa"/>
              <w:bottom w:w="57" w:type="dxa"/>
            </w:tcMar>
          </w:tcPr>
          <w:p w14:paraId="05D55161" w14:textId="77777777" w:rsidR="00901A80" w:rsidRPr="00D26A68" w:rsidRDefault="00901A80" w:rsidP="005E4AA0">
            <w:pPr>
              <w:keepNext/>
              <w:jc w:val="center"/>
              <w:rPr>
                <w:rFonts w:asciiTheme="minorHAnsi" w:hAnsiTheme="minorHAnsi" w:cstheme="minorHAnsi"/>
              </w:rPr>
            </w:pPr>
            <w:r w:rsidRPr="00D26A68">
              <w:rPr>
                <w:rFonts w:asciiTheme="minorHAnsi" w:hAnsiTheme="minorHAnsi" w:cstheme="minorHAnsi"/>
              </w:rPr>
              <w:t>§ 16</w:t>
            </w:r>
          </w:p>
          <w:p w14:paraId="639F9987" w14:textId="77777777" w:rsidR="00901A80" w:rsidRPr="00D26A68" w:rsidRDefault="00901A80" w:rsidP="005E4AA0">
            <w:pPr>
              <w:keepNext/>
              <w:jc w:val="center"/>
              <w:rPr>
                <w:rFonts w:asciiTheme="minorHAnsi" w:hAnsiTheme="minorHAnsi" w:cstheme="minorHAnsi"/>
              </w:rPr>
            </w:pPr>
            <w:r w:rsidRPr="00D26A68">
              <w:rPr>
                <w:rFonts w:asciiTheme="minorHAnsi" w:hAnsiTheme="minorHAnsi" w:cstheme="minorHAnsi"/>
              </w:rPr>
              <w:t>Vergabegrundsätze</w:t>
            </w:r>
          </w:p>
          <w:p w14:paraId="7CD1BF15" w14:textId="77777777" w:rsidR="00901A80" w:rsidRPr="0041537F" w:rsidRDefault="00901A80" w:rsidP="005E4AA0">
            <w:pPr>
              <w:keepNext/>
              <w:jc w:val="center"/>
              <w:rPr>
                <w:rFonts w:asciiTheme="minorHAnsi" w:hAnsiTheme="minorHAnsi" w:cstheme="minorHAnsi"/>
              </w:rPr>
            </w:pPr>
            <w:r w:rsidRPr="00D26A68">
              <w:rPr>
                <w:rFonts w:asciiTheme="minorHAnsi" w:hAnsiTheme="minorHAnsi" w:cstheme="minorHAnsi"/>
              </w:rPr>
              <w:t>(zu § 13 des Abwasserabgabengesetzes)</w:t>
            </w:r>
          </w:p>
        </w:tc>
      </w:tr>
      <w:tr w:rsidR="00901A80" w14:paraId="274F8267" w14:textId="77777777" w:rsidTr="00745867">
        <w:tc>
          <w:tcPr>
            <w:tcW w:w="7225" w:type="dxa"/>
            <w:shd w:val="clear" w:color="auto" w:fill="auto"/>
            <w:tcMar>
              <w:top w:w="57" w:type="dxa"/>
              <w:bottom w:w="57" w:type="dxa"/>
            </w:tcMar>
          </w:tcPr>
          <w:p w14:paraId="55A3A644" w14:textId="77777777" w:rsidR="00901A80" w:rsidRPr="0041537F" w:rsidRDefault="00901A80" w:rsidP="00743F3A">
            <w:pPr>
              <w:rPr>
                <w:rFonts w:asciiTheme="minorHAnsi" w:hAnsiTheme="minorHAnsi" w:cstheme="minorHAnsi"/>
              </w:rPr>
            </w:pPr>
            <w:r w:rsidRPr="00D26A68">
              <w:rPr>
                <w:rFonts w:asciiTheme="minorHAnsi" w:hAnsiTheme="minorHAnsi" w:cstheme="minorHAnsi"/>
              </w:rPr>
              <w:t>Das Aufkommen aus der Abwasserabgabe ist im Rahmen seiner Zweckbindung bevorzugt zu verwenden für Maßnahmen</w:t>
            </w:r>
          </w:p>
        </w:tc>
        <w:tc>
          <w:tcPr>
            <w:tcW w:w="7229" w:type="dxa"/>
            <w:shd w:val="clear" w:color="auto" w:fill="auto"/>
            <w:tcMar>
              <w:top w:w="57" w:type="dxa"/>
              <w:bottom w:w="57" w:type="dxa"/>
            </w:tcMar>
          </w:tcPr>
          <w:p w14:paraId="022E6D87" w14:textId="77777777" w:rsidR="00901A80" w:rsidRPr="0041537F" w:rsidRDefault="00901A80" w:rsidP="00743F3A">
            <w:pPr>
              <w:rPr>
                <w:rFonts w:asciiTheme="minorHAnsi" w:hAnsiTheme="minorHAnsi" w:cstheme="minorHAnsi"/>
              </w:rPr>
            </w:pPr>
            <w:r w:rsidRPr="00D26A68">
              <w:rPr>
                <w:rFonts w:asciiTheme="minorHAnsi" w:hAnsiTheme="minorHAnsi" w:cstheme="minorHAnsi"/>
              </w:rPr>
              <w:t>Das Aufkommen aus der Abwasserabgabe ist im Rahmen seiner Zweckbindung bevorzugt zu verwenden für Maßnahmen</w:t>
            </w:r>
          </w:p>
        </w:tc>
      </w:tr>
      <w:tr w:rsidR="00901A80" w14:paraId="61B7F751" w14:textId="77777777" w:rsidTr="00745867">
        <w:tc>
          <w:tcPr>
            <w:tcW w:w="7225" w:type="dxa"/>
            <w:shd w:val="clear" w:color="auto" w:fill="auto"/>
            <w:tcMar>
              <w:top w:w="57" w:type="dxa"/>
              <w:bottom w:w="57" w:type="dxa"/>
            </w:tcMar>
          </w:tcPr>
          <w:p w14:paraId="304A5E18" w14:textId="77777777" w:rsidR="00901A80" w:rsidRPr="0041537F" w:rsidRDefault="00901A80" w:rsidP="00626D32">
            <w:pPr>
              <w:ind w:left="318" w:hanging="318"/>
              <w:rPr>
                <w:rFonts w:asciiTheme="minorHAnsi" w:hAnsiTheme="minorHAnsi" w:cstheme="minorHAnsi"/>
              </w:rPr>
            </w:pPr>
            <w:r w:rsidRPr="00D26A68">
              <w:rPr>
                <w:rFonts w:asciiTheme="minorHAnsi" w:hAnsiTheme="minorHAnsi" w:cstheme="minorHAnsi"/>
              </w:rPr>
              <w:t>1.</w:t>
            </w:r>
            <w:r>
              <w:rPr>
                <w:rFonts w:asciiTheme="minorHAnsi" w:hAnsiTheme="minorHAnsi" w:cstheme="minorHAnsi"/>
              </w:rPr>
              <w:tab/>
            </w:r>
            <w:r w:rsidRPr="00D26A68">
              <w:rPr>
                <w:rFonts w:asciiTheme="minorHAnsi" w:hAnsiTheme="minorHAnsi" w:cstheme="minorHAnsi"/>
              </w:rPr>
              <w:t>an örtlichen und regionalen Schwerpunkten der Gewässersanierung,</w:t>
            </w:r>
          </w:p>
        </w:tc>
        <w:tc>
          <w:tcPr>
            <w:tcW w:w="7229" w:type="dxa"/>
            <w:shd w:val="clear" w:color="auto" w:fill="auto"/>
            <w:tcMar>
              <w:top w:w="57" w:type="dxa"/>
              <w:bottom w:w="57" w:type="dxa"/>
            </w:tcMar>
          </w:tcPr>
          <w:p w14:paraId="30088CCC" w14:textId="77777777" w:rsidR="00901A80" w:rsidRPr="0041537F" w:rsidRDefault="00901A80" w:rsidP="00626D32">
            <w:pPr>
              <w:ind w:left="318" w:hanging="318"/>
              <w:rPr>
                <w:rFonts w:asciiTheme="minorHAnsi" w:hAnsiTheme="minorHAnsi" w:cstheme="minorHAnsi"/>
              </w:rPr>
            </w:pPr>
            <w:r w:rsidRPr="00D26A68">
              <w:rPr>
                <w:rFonts w:asciiTheme="minorHAnsi" w:hAnsiTheme="minorHAnsi" w:cstheme="minorHAnsi"/>
              </w:rPr>
              <w:t>1.</w:t>
            </w:r>
            <w:r>
              <w:rPr>
                <w:rFonts w:asciiTheme="minorHAnsi" w:hAnsiTheme="minorHAnsi" w:cstheme="minorHAnsi"/>
              </w:rPr>
              <w:tab/>
            </w:r>
            <w:r w:rsidRPr="00D26A68">
              <w:rPr>
                <w:rFonts w:asciiTheme="minorHAnsi" w:hAnsiTheme="minorHAnsi" w:cstheme="minorHAnsi"/>
              </w:rPr>
              <w:t>an örtlichen und regionalen Schwerpunkten der Gewässersanierung,</w:t>
            </w:r>
          </w:p>
        </w:tc>
      </w:tr>
      <w:tr w:rsidR="00901A80" w14:paraId="132F460A" w14:textId="77777777" w:rsidTr="00745867">
        <w:tc>
          <w:tcPr>
            <w:tcW w:w="7225" w:type="dxa"/>
            <w:shd w:val="clear" w:color="auto" w:fill="auto"/>
            <w:tcMar>
              <w:top w:w="57" w:type="dxa"/>
              <w:bottom w:w="57" w:type="dxa"/>
            </w:tcMar>
          </w:tcPr>
          <w:p w14:paraId="6997BE8E" w14:textId="77777777" w:rsidR="00901A80" w:rsidRPr="0041537F" w:rsidRDefault="00901A80" w:rsidP="00626D32">
            <w:pPr>
              <w:ind w:left="318" w:hanging="318"/>
              <w:rPr>
                <w:rFonts w:asciiTheme="minorHAnsi" w:hAnsiTheme="minorHAnsi" w:cstheme="minorHAnsi"/>
              </w:rPr>
            </w:pPr>
            <w:r w:rsidRPr="00D26A68">
              <w:rPr>
                <w:rFonts w:asciiTheme="minorHAnsi" w:hAnsiTheme="minorHAnsi" w:cstheme="minorHAnsi"/>
              </w:rPr>
              <w:t>2.</w:t>
            </w:r>
            <w:r>
              <w:rPr>
                <w:rFonts w:asciiTheme="minorHAnsi" w:hAnsiTheme="minorHAnsi" w:cstheme="minorHAnsi"/>
              </w:rPr>
              <w:tab/>
            </w:r>
            <w:r w:rsidRPr="00D26A68">
              <w:rPr>
                <w:rFonts w:asciiTheme="minorHAnsi" w:hAnsiTheme="minorHAnsi" w:cstheme="minorHAnsi"/>
              </w:rPr>
              <w:t>in sektoralen Schwerpunkten der Gewässerverschmutzung durch besonders schädliche Faktoren.</w:t>
            </w:r>
          </w:p>
        </w:tc>
        <w:tc>
          <w:tcPr>
            <w:tcW w:w="7229" w:type="dxa"/>
            <w:shd w:val="clear" w:color="auto" w:fill="auto"/>
            <w:tcMar>
              <w:top w:w="57" w:type="dxa"/>
              <w:bottom w:w="57" w:type="dxa"/>
            </w:tcMar>
          </w:tcPr>
          <w:p w14:paraId="7D764F82" w14:textId="77777777" w:rsidR="00901A80" w:rsidRPr="0041537F" w:rsidRDefault="00901A80" w:rsidP="00626D32">
            <w:pPr>
              <w:ind w:left="318" w:hanging="318"/>
              <w:rPr>
                <w:rFonts w:asciiTheme="minorHAnsi" w:hAnsiTheme="minorHAnsi" w:cstheme="minorHAnsi"/>
              </w:rPr>
            </w:pPr>
            <w:r w:rsidRPr="00D26A68">
              <w:rPr>
                <w:rFonts w:asciiTheme="minorHAnsi" w:hAnsiTheme="minorHAnsi" w:cstheme="minorHAnsi"/>
              </w:rPr>
              <w:t>2.</w:t>
            </w:r>
            <w:r>
              <w:rPr>
                <w:rFonts w:asciiTheme="minorHAnsi" w:hAnsiTheme="minorHAnsi" w:cstheme="minorHAnsi"/>
              </w:rPr>
              <w:tab/>
            </w:r>
            <w:r w:rsidRPr="00D26A68">
              <w:rPr>
                <w:rFonts w:asciiTheme="minorHAnsi" w:hAnsiTheme="minorHAnsi" w:cstheme="minorHAnsi"/>
              </w:rPr>
              <w:t>in sektoralen Schwerpunkten der Gewässerverschmutzung durch besonders schädliche Faktoren.</w:t>
            </w:r>
          </w:p>
        </w:tc>
      </w:tr>
      <w:tr w:rsidR="00901A80" w14:paraId="555C4DEC" w14:textId="77777777" w:rsidTr="00745867">
        <w:tc>
          <w:tcPr>
            <w:tcW w:w="7225" w:type="dxa"/>
            <w:shd w:val="clear" w:color="auto" w:fill="auto"/>
            <w:tcMar>
              <w:top w:w="57" w:type="dxa"/>
              <w:bottom w:w="57" w:type="dxa"/>
            </w:tcMar>
          </w:tcPr>
          <w:p w14:paraId="179EA515" w14:textId="77777777" w:rsidR="00901A80" w:rsidRPr="00D26A68" w:rsidRDefault="00901A80" w:rsidP="00626D32">
            <w:pPr>
              <w:jc w:val="center"/>
              <w:rPr>
                <w:rFonts w:asciiTheme="minorHAnsi" w:hAnsiTheme="minorHAnsi" w:cstheme="minorHAnsi"/>
              </w:rPr>
            </w:pPr>
            <w:r w:rsidRPr="00D26A68">
              <w:rPr>
                <w:rFonts w:asciiTheme="minorHAnsi" w:hAnsiTheme="minorHAnsi" w:cstheme="minorHAnsi"/>
              </w:rPr>
              <w:t>§ 17</w:t>
            </w:r>
          </w:p>
          <w:p w14:paraId="3C2FD9FD" w14:textId="77777777" w:rsidR="00901A80" w:rsidRPr="00D26A68" w:rsidRDefault="00901A80" w:rsidP="00626D32">
            <w:pPr>
              <w:jc w:val="center"/>
              <w:rPr>
                <w:rFonts w:asciiTheme="minorHAnsi" w:hAnsiTheme="minorHAnsi" w:cstheme="minorHAnsi"/>
              </w:rPr>
            </w:pPr>
            <w:r w:rsidRPr="00D26A68">
              <w:rPr>
                <w:rFonts w:asciiTheme="minorHAnsi" w:hAnsiTheme="minorHAnsi" w:cstheme="minorHAnsi"/>
              </w:rPr>
              <w:t>Verwaltungsaufwand</w:t>
            </w:r>
          </w:p>
          <w:p w14:paraId="12CAA411" w14:textId="77777777" w:rsidR="00901A80" w:rsidRPr="0041537F" w:rsidRDefault="00901A80" w:rsidP="00626D32">
            <w:pPr>
              <w:jc w:val="center"/>
              <w:rPr>
                <w:rFonts w:asciiTheme="minorHAnsi" w:hAnsiTheme="minorHAnsi" w:cstheme="minorHAnsi"/>
              </w:rPr>
            </w:pPr>
            <w:r w:rsidRPr="00D26A68">
              <w:rPr>
                <w:rFonts w:asciiTheme="minorHAnsi" w:hAnsiTheme="minorHAnsi" w:cstheme="minorHAnsi"/>
              </w:rPr>
              <w:t>(zu § 13 des Abwasserabgabengesetzes)</w:t>
            </w:r>
          </w:p>
        </w:tc>
        <w:tc>
          <w:tcPr>
            <w:tcW w:w="7229" w:type="dxa"/>
            <w:shd w:val="clear" w:color="auto" w:fill="auto"/>
            <w:tcMar>
              <w:top w:w="57" w:type="dxa"/>
              <w:bottom w:w="57" w:type="dxa"/>
            </w:tcMar>
          </w:tcPr>
          <w:p w14:paraId="0304DBE6" w14:textId="77777777" w:rsidR="00901A80" w:rsidRPr="00D26A68" w:rsidRDefault="00901A80" w:rsidP="00626D32">
            <w:pPr>
              <w:jc w:val="center"/>
              <w:rPr>
                <w:rFonts w:asciiTheme="minorHAnsi" w:hAnsiTheme="minorHAnsi" w:cstheme="minorHAnsi"/>
              </w:rPr>
            </w:pPr>
            <w:r w:rsidRPr="00D26A68">
              <w:rPr>
                <w:rFonts w:asciiTheme="minorHAnsi" w:hAnsiTheme="minorHAnsi" w:cstheme="minorHAnsi"/>
              </w:rPr>
              <w:t>§ 17</w:t>
            </w:r>
          </w:p>
          <w:p w14:paraId="6C74B11D" w14:textId="77777777" w:rsidR="00901A80" w:rsidRPr="00D26A68" w:rsidRDefault="00901A80" w:rsidP="00626D32">
            <w:pPr>
              <w:jc w:val="center"/>
              <w:rPr>
                <w:rFonts w:asciiTheme="minorHAnsi" w:hAnsiTheme="minorHAnsi" w:cstheme="minorHAnsi"/>
              </w:rPr>
            </w:pPr>
            <w:r w:rsidRPr="00D26A68">
              <w:rPr>
                <w:rFonts w:asciiTheme="minorHAnsi" w:hAnsiTheme="minorHAnsi" w:cstheme="minorHAnsi"/>
              </w:rPr>
              <w:t>Verwaltungsaufwand</w:t>
            </w:r>
          </w:p>
          <w:p w14:paraId="53BB85F8" w14:textId="77777777" w:rsidR="00901A80" w:rsidRPr="0041537F" w:rsidRDefault="00901A80" w:rsidP="00626D32">
            <w:pPr>
              <w:jc w:val="center"/>
              <w:rPr>
                <w:rFonts w:asciiTheme="minorHAnsi" w:hAnsiTheme="minorHAnsi" w:cstheme="minorHAnsi"/>
              </w:rPr>
            </w:pPr>
            <w:r w:rsidRPr="00D26A68">
              <w:rPr>
                <w:rFonts w:asciiTheme="minorHAnsi" w:hAnsiTheme="minorHAnsi" w:cstheme="minorHAnsi"/>
              </w:rPr>
              <w:t>(zu § 13 des Abwasserabgabengesetzes)</w:t>
            </w:r>
          </w:p>
        </w:tc>
      </w:tr>
      <w:tr w:rsidR="00901A80" w14:paraId="7F44C27D" w14:textId="77777777" w:rsidTr="00745867">
        <w:tc>
          <w:tcPr>
            <w:tcW w:w="7225" w:type="dxa"/>
            <w:shd w:val="clear" w:color="auto" w:fill="auto"/>
            <w:tcMar>
              <w:top w:w="57" w:type="dxa"/>
              <w:bottom w:w="57" w:type="dxa"/>
            </w:tcMar>
          </w:tcPr>
          <w:p w14:paraId="512646C0" w14:textId="77777777" w:rsidR="00901A80" w:rsidRPr="0041537F" w:rsidRDefault="00901A80" w:rsidP="00626D32">
            <w:pPr>
              <w:rPr>
                <w:rFonts w:asciiTheme="minorHAnsi" w:hAnsiTheme="minorHAnsi" w:cstheme="minorHAnsi"/>
              </w:rPr>
            </w:pPr>
            <w:r w:rsidRPr="00D26A68">
              <w:rPr>
                <w:rFonts w:asciiTheme="minorHAnsi" w:hAnsiTheme="minorHAnsi" w:cstheme="minorHAnsi"/>
              </w:rPr>
              <w:t>Der durch den Vollzug des Abwasserabgabengesetzes und dieses Gesetzes entstehende Verwaltungsaufwand ist nach Maßgabe des jeweiligen Haushaltsplans aus dem Aufkommen der Abwasserabgabe zu decken. Der bezogen auf das Haushaltsjahr entstandene Verwaltungsaufwand wird pauschal auf 5 Prozent der in dem jeweiligen Haushaltsjahr erzielten Einnahmen aus der Abwasserabgabe festgesetzt.</w:t>
            </w:r>
          </w:p>
        </w:tc>
        <w:tc>
          <w:tcPr>
            <w:tcW w:w="7229" w:type="dxa"/>
            <w:shd w:val="clear" w:color="auto" w:fill="auto"/>
            <w:tcMar>
              <w:top w:w="57" w:type="dxa"/>
              <w:bottom w:w="57" w:type="dxa"/>
            </w:tcMar>
          </w:tcPr>
          <w:p w14:paraId="447522CB" w14:textId="77777777" w:rsidR="00901A80" w:rsidRPr="0041537F" w:rsidRDefault="00901A80" w:rsidP="00626D32">
            <w:pPr>
              <w:rPr>
                <w:rFonts w:asciiTheme="minorHAnsi" w:hAnsiTheme="minorHAnsi" w:cstheme="minorHAnsi"/>
              </w:rPr>
            </w:pPr>
            <w:r w:rsidRPr="00D26A68">
              <w:rPr>
                <w:rFonts w:asciiTheme="minorHAnsi" w:hAnsiTheme="minorHAnsi" w:cstheme="minorHAnsi"/>
              </w:rPr>
              <w:t>Der durch den Vollzug des Abwasserabgabengesetzes und dieses Gesetzes entstehende Verwaltungsaufwand ist nach Maßgabe des jeweiligen Haushaltsplans aus dem Aufkommen der Abwasserabgabe zu decken. Der bezogen auf das Haushaltsjahr entstandene Verwaltungsaufwand wird pauschal auf 5 Prozent der in dem jeweiligen Haushaltsjahr erzielten Einnahmen aus der Abwasserabgabe festgesetzt.</w:t>
            </w:r>
          </w:p>
        </w:tc>
      </w:tr>
      <w:tr w:rsidR="00901A80" w14:paraId="15420CCB" w14:textId="77777777" w:rsidTr="00745867">
        <w:tc>
          <w:tcPr>
            <w:tcW w:w="7225" w:type="dxa"/>
            <w:shd w:val="clear" w:color="auto" w:fill="auto"/>
            <w:tcMar>
              <w:top w:w="57" w:type="dxa"/>
              <w:bottom w:w="57" w:type="dxa"/>
            </w:tcMar>
          </w:tcPr>
          <w:p w14:paraId="0BE620F0" w14:textId="77777777" w:rsidR="00901A80" w:rsidRPr="00630E49" w:rsidRDefault="00901A80" w:rsidP="00641748">
            <w:pPr>
              <w:jc w:val="center"/>
              <w:rPr>
                <w:rFonts w:asciiTheme="minorHAnsi" w:hAnsiTheme="minorHAnsi" w:cstheme="minorHAnsi"/>
                <w:b/>
              </w:rPr>
            </w:pPr>
            <w:r w:rsidRPr="00630E49">
              <w:rPr>
                <w:rFonts w:asciiTheme="minorHAnsi" w:hAnsiTheme="minorHAnsi" w:cstheme="minorHAnsi"/>
                <w:b/>
              </w:rPr>
              <w:t>SECHSTER TEIL</w:t>
            </w:r>
          </w:p>
          <w:p w14:paraId="168A3D7B" w14:textId="77777777" w:rsidR="00901A80" w:rsidRPr="00630E49" w:rsidRDefault="00901A80" w:rsidP="00641748">
            <w:pPr>
              <w:jc w:val="center"/>
              <w:rPr>
                <w:rFonts w:asciiTheme="minorHAnsi" w:hAnsiTheme="minorHAnsi" w:cstheme="minorHAnsi"/>
                <w:b/>
              </w:rPr>
            </w:pPr>
            <w:r w:rsidRPr="00630E49">
              <w:rPr>
                <w:rFonts w:asciiTheme="minorHAnsi" w:hAnsiTheme="minorHAnsi" w:cstheme="minorHAnsi"/>
                <w:b/>
              </w:rPr>
              <w:t>Bußgeldvorschriften, Einschränkung</w:t>
            </w:r>
          </w:p>
          <w:p w14:paraId="50654431" w14:textId="77777777" w:rsidR="00901A80" w:rsidRPr="00630E49" w:rsidRDefault="00901A80" w:rsidP="00641748">
            <w:pPr>
              <w:jc w:val="center"/>
              <w:rPr>
                <w:rFonts w:asciiTheme="minorHAnsi" w:hAnsiTheme="minorHAnsi" w:cstheme="minorHAnsi"/>
                <w:b/>
              </w:rPr>
            </w:pPr>
            <w:r w:rsidRPr="00630E49">
              <w:rPr>
                <w:rFonts w:asciiTheme="minorHAnsi" w:hAnsiTheme="minorHAnsi" w:cstheme="minorHAnsi"/>
                <w:b/>
              </w:rPr>
              <w:t>von Grundrechten, In-Kraft-Treten,</w:t>
            </w:r>
          </w:p>
          <w:p w14:paraId="57F5E198" w14:textId="77777777" w:rsidR="00901A80" w:rsidRPr="00630E49" w:rsidRDefault="00901A80" w:rsidP="00641748">
            <w:pPr>
              <w:jc w:val="center"/>
              <w:rPr>
                <w:rFonts w:asciiTheme="minorHAnsi" w:hAnsiTheme="minorHAnsi" w:cstheme="minorHAnsi"/>
                <w:b/>
              </w:rPr>
            </w:pPr>
            <w:r w:rsidRPr="00630E49">
              <w:rPr>
                <w:rFonts w:asciiTheme="minorHAnsi" w:hAnsiTheme="minorHAnsi" w:cstheme="minorHAnsi"/>
                <w:b/>
              </w:rPr>
              <w:t>Außer-Kraft-Treten</w:t>
            </w:r>
          </w:p>
        </w:tc>
        <w:tc>
          <w:tcPr>
            <w:tcW w:w="7229" w:type="dxa"/>
            <w:shd w:val="clear" w:color="auto" w:fill="auto"/>
            <w:tcMar>
              <w:top w:w="57" w:type="dxa"/>
              <w:bottom w:w="57" w:type="dxa"/>
            </w:tcMar>
          </w:tcPr>
          <w:p w14:paraId="0EDC5D3D" w14:textId="77777777" w:rsidR="00901A80" w:rsidRPr="00630E49" w:rsidRDefault="00901A80" w:rsidP="00641748">
            <w:pPr>
              <w:jc w:val="center"/>
              <w:rPr>
                <w:rFonts w:asciiTheme="minorHAnsi" w:hAnsiTheme="minorHAnsi" w:cstheme="minorHAnsi"/>
                <w:b/>
              </w:rPr>
            </w:pPr>
            <w:r w:rsidRPr="00630E49">
              <w:rPr>
                <w:rFonts w:asciiTheme="minorHAnsi" w:hAnsiTheme="minorHAnsi" w:cstheme="minorHAnsi"/>
                <w:b/>
              </w:rPr>
              <w:t>SECHSTER TEIL</w:t>
            </w:r>
          </w:p>
          <w:p w14:paraId="36F1988B" w14:textId="77777777" w:rsidR="00901A80" w:rsidRPr="00630E49" w:rsidRDefault="00901A80" w:rsidP="00641748">
            <w:pPr>
              <w:jc w:val="center"/>
              <w:rPr>
                <w:rFonts w:asciiTheme="minorHAnsi" w:hAnsiTheme="minorHAnsi" w:cstheme="minorHAnsi"/>
                <w:b/>
              </w:rPr>
            </w:pPr>
            <w:r w:rsidRPr="00630E49">
              <w:rPr>
                <w:rFonts w:asciiTheme="minorHAnsi" w:hAnsiTheme="minorHAnsi" w:cstheme="minorHAnsi"/>
                <w:b/>
              </w:rPr>
              <w:t>Bußgeldvorschriften, Einschränkung</w:t>
            </w:r>
          </w:p>
          <w:p w14:paraId="6D75ECDA" w14:textId="77777777" w:rsidR="00901A80" w:rsidRPr="00630E49" w:rsidRDefault="00901A80" w:rsidP="00641748">
            <w:pPr>
              <w:jc w:val="center"/>
              <w:rPr>
                <w:rFonts w:asciiTheme="minorHAnsi" w:hAnsiTheme="minorHAnsi" w:cstheme="minorHAnsi"/>
                <w:b/>
              </w:rPr>
            </w:pPr>
            <w:r w:rsidRPr="00630E49">
              <w:rPr>
                <w:rFonts w:asciiTheme="minorHAnsi" w:hAnsiTheme="minorHAnsi" w:cstheme="minorHAnsi"/>
                <w:b/>
              </w:rPr>
              <w:t>von Grundrechten, In-Kraft-Treten,</w:t>
            </w:r>
          </w:p>
          <w:p w14:paraId="600C57A9" w14:textId="77777777" w:rsidR="00901A80" w:rsidRPr="00630E49" w:rsidRDefault="00901A80" w:rsidP="00641748">
            <w:pPr>
              <w:jc w:val="center"/>
              <w:rPr>
                <w:rFonts w:asciiTheme="minorHAnsi" w:hAnsiTheme="minorHAnsi" w:cstheme="minorHAnsi"/>
                <w:b/>
              </w:rPr>
            </w:pPr>
            <w:r w:rsidRPr="00630E49">
              <w:rPr>
                <w:rFonts w:asciiTheme="minorHAnsi" w:hAnsiTheme="minorHAnsi" w:cstheme="minorHAnsi"/>
                <w:b/>
              </w:rPr>
              <w:t>Außer-Kraft-Treten</w:t>
            </w:r>
          </w:p>
        </w:tc>
      </w:tr>
      <w:tr w:rsidR="00901A80" w14:paraId="68670706" w14:textId="77777777" w:rsidTr="00745867">
        <w:tc>
          <w:tcPr>
            <w:tcW w:w="7225" w:type="dxa"/>
            <w:shd w:val="clear" w:color="auto" w:fill="auto"/>
            <w:tcMar>
              <w:top w:w="57" w:type="dxa"/>
              <w:bottom w:w="57" w:type="dxa"/>
            </w:tcMar>
          </w:tcPr>
          <w:p w14:paraId="21F18FE7" w14:textId="77777777" w:rsidR="00901A80" w:rsidRPr="00D26A68" w:rsidRDefault="00901A80" w:rsidP="00641748">
            <w:pPr>
              <w:jc w:val="center"/>
              <w:rPr>
                <w:rFonts w:asciiTheme="minorHAnsi" w:hAnsiTheme="minorHAnsi" w:cstheme="minorHAnsi"/>
              </w:rPr>
            </w:pPr>
            <w:r w:rsidRPr="00D26A68">
              <w:rPr>
                <w:rFonts w:asciiTheme="minorHAnsi" w:hAnsiTheme="minorHAnsi" w:cstheme="minorHAnsi"/>
              </w:rPr>
              <w:t>§ 18</w:t>
            </w:r>
          </w:p>
          <w:p w14:paraId="4B2A67AF" w14:textId="77777777" w:rsidR="00901A80" w:rsidRPr="0041537F" w:rsidRDefault="00901A80" w:rsidP="00641748">
            <w:pPr>
              <w:jc w:val="center"/>
              <w:rPr>
                <w:rFonts w:asciiTheme="minorHAnsi" w:hAnsiTheme="minorHAnsi" w:cstheme="minorHAnsi"/>
              </w:rPr>
            </w:pPr>
            <w:r w:rsidRPr="00D26A68">
              <w:rPr>
                <w:rFonts w:asciiTheme="minorHAnsi" w:hAnsiTheme="minorHAnsi" w:cstheme="minorHAnsi"/>
              </w:rPr>
              <w:t>Bußgeldvorschriften</w:t>
            </w:r>
          </w:p>
        </w:tc>
        <w:tc>
          <w:tcPr>
            <w:tcW w:w="7229" w:type="dxa"/>
            <w:shd w:val="clear" w:color="auto" w:fill="auto"/>
            <w:tcMar>
              <w:top w:w="57" w:type="dxa"/>
              <w:bottom w:w="57" w:type="dxa"/>
            </w:tcMar>
          </w:tcPr>
          <w:p w14:paraId="34D88B74" w14:textId="77777777" w:rsidR="00901A80" w:rsidRPr="00D26A68" w:rsidRDefault="00901A80" w:rsidP="00641748">
            <w:pPr>
              <w:jc w:val="center"/>
              <w:rPr>
                <w:rFonts w:asciiTheme="minorHAnsi" w:hAnsiTheme="minorHAnsi" w:cstheme="minorHAnsi"/>
              </w:rPr>
            </w:pPr>
            <w:r w:rsidRPr="00D26A68">
              <w:rPr>
                <w:rFonts w:asciiTheme="minorHAnsi" w:hAnsiTheme="minorHAnsi" w:cstheme="minorHAnsi"/>
              </w:rPr>
              <w:t>§ 18</w:t>
            </w:r>
          </w:p>
          <w:p w14:paraId="726AA3AD" w14:textId="77777777" w:rsidR="00901A80" w:rsidRPr="0041537F" w:rsidRDefault="00901A80" w:rsidP="00641748">
            <w:pPr>
              <w:jc w:val="center"/>
              <w:rPr>
                <w:rFonts w:asciiTheme="minorHAnsi" w:hAnsiTheme="minorHAnsi" w:cstheme="minorHAnsi"/>
              </w:rPr>
            </w:pPr>
            <w:r w:rsidRPr="00D26A68">
              <w:rPr>
                <w:rFonts w:asciiTheme="minorHAnsi" w:hAnsiTheme="minorHAnsi" w:cstheme="minorHAnsi"/>
              </w:rPr>
              <w:t>Bußgeldvorschriften</w:t>
            </w:r>
          </w:p>
        </w:tc>
      </w:tr>
      <w:tr w:rsidR="00901A80" w14:paraId="1F0CEA31" w14:textId="77777777" w:rsidTr="00745867">
        <w:tc>
          <w:tcPr>
            <w:tcW w:w="7225" w:type="dxa"/>
            <w:shd w:val="clear" w:color="auto" w:fill="auto"/>
            <w:tcMar>
              <w:top w:w="57" w:type="dxa"/>
              <w:bottom w:w="57" w:type="dxa"/>
            </w:tcMar>
          </w:tcPr>
          <w:p w14:paraId="53856B50" w14:textId="77777777" w:rsidR="00901A80" w:rsidRPr="0041537F" w:rsidRDefault="00901A80" w:rsidP="00626D32">
            <w:pPr>
              <w:rPr>
                <w:rFonts w:asciiTheme="minorHAnsi" w:hAnsiTheme="minorHAnsi" w:cstheme="minorHAnsi"/>
              </w:rPr>
            </w:pPr>
            <w:r w:rsidRPr="00D26A68">
              <w:rPr>
                <w:rFonts w:asciiTheme="minorHAnsi" w:hAnsiTheme="minorHAnsi" w:cstheme="minorHAnsi"/>
              </w:rPr>
              <w:t>(1) Ordnungswidrig handelt, wer vorsätzlich oder fahrlässig</w:t>
            </w:r>
          </w:p>
        </w:tc>
        <w:tc>
          <w:tcPr>
            <w:tcW w:w="7229" w:type="dxa"/>
            <w:shd w:val="clear" w:color="auto" w:fill="auto"/>
            <w:tcMar>
              <w:top w:w="57" w:type="dxa"/>
              <w:bottom w:w="57" w:type="dxa"/>
            </w:tcMar>
          </w:tcPr>
          <w:p w14:paraId="4072C663" w14:textId="77777777" w:rsidR="00901A80" w:rsidRPr="0041537F" w:rsidRDefault="00901A80" w:rsidP="00626D32">
            <w:pPr>
              <w:rPr>
                <w:rFonts w:asciiTheme="minorHAnsi" w:hAnsiTheme="minorHAnsi" w:cstheme="minorHAnsi"/>
              </w:rPr>
            </w:pPr>
            <w:r w:rsidRPr="00D26A68">
              <w:rPr>
                <w:rFonts w:asciiTheme="minorHAnsi" w:hAnsiTheme="minorHAnsi" w:cstheme="minorHAnsi"/>
              </w:rPr>
              <w:t>(1) Ordnungswidrig handelt, wer vorsätzlich oder fahrlässig</w:t>
            </w:r>
          </w:p>
        </w:tc>
      </w:tr>
      <w:tr w:rsidR="00901A80" w14:paraId="05AA9DF0" w14:textId="77777777" w:rsidTr="00745867">
        <w:tc>
          <w:tcPr>
            <w:tcW w:w="7225" w:type="dxa"/>
            <w:shd w:val="clear" w:color="auto" w:fill="auto"/>
            <w:tcMar>
              <w:top w:w="57" w:type="dxa"/>
              <w:bottom w:w="57" w:type="dxa"/>
            </w:tcMar>
          </w:tcPr>
          <w:p w14:paraId="4D812DB8" w14:textId="77777777" w:rsidR="00901A80" w:rsidRPr="0041537F" w:rsidRDefault="00901A80" w:rsidP="00626D32">
            <w:pPr>
              <w:ind w:left="318" w:hanging="318"/>
              <w:rPr>
                <w:rFonts w:asciiTheme="minorHAnsi" w:hAnsiTheme="minorHAnsi" w:cstheme="minorHAnsi"/>
              </w:rPr>
            </w:pPr>
            <w:r w:rsidRPr="00D26A68">
              <w:rPr>
                <w:rFonts w:asciiTheme="minorHAnsi" w:hAnsiTheme="minorHAnsi" w:cstheme="minorHAnsi"/>
              </w:rPr>
              <w:t>1.</w:t>
            </w:r>
            <w:r>
              <w:rPr>
                <w:rFonts w:asciiTheme="minorHAnsi" w:hAnsiTheme="minorHAnsi" w:cstheme="minorHAnsi"/>
              </w:rPr>
              <w:tab/>
            </w:r>
            <w:r w:rsidRPr="00D26A68">
              <w:rPr>
                <w:rFonts w:asciiTheme="minorHAnsi" w:hAnsiTheme="minorHAnsi" w:cstheme="minorHAnsi"/>
              </w:rPr>
              <w:t>entgegen § 6 Abs. 1 Satz 4 die notwendigen Daten oder entgegen § 6 Abs. 1 Satz 6 die Mitteilung der verkauften Wassermenge nicht, nicht richtig, nicht vollständig oder nicht rechtzeitig der Wasserbehörde vorlegt,</w:t>
            </w:r>
          </w:p>
        </w:tc>
        <w:tc>
          <w:tcPr>
            <w:tcW w:w="7229" w:type="dxa"/>
            <w:shd w:val="clear" w:color="auto" w:fill="auto"/>
            <w:tcMar>
              <w:top w:w="57" w:type="dxa"/>
              <w:bottom w:w="57" w:type="dxa"/>
            </w:tcMar>
          </w:tcPr>
          <w:p w14:paraId="6FC3D677" w14:textId="77777777" w:rsidR="00901A80" w:rsidRPr="0041537F" w:rsidRDefault="00901A80" w:rsidP="00626D32">
            <w:pPr>
              <w:ind w:left="318" w:hanging="318"/>
              <w:rPr>
                <w:rFonts w:asciiTheme="minorHAnsi" w:hAnsiTheme="minorHAnsi" w:cstheme="minorHAnsi"/>
              </w:rPr>
            </w:pPr>
            <w:r w:rsidRPr="00D26A68">
              <w:rPr>
                <w:rFonts w:asciiTheme="minorHAnsi" w:hAnsiTheme="minorHAnsi" w:cstheme="minorHAnsi"/>
              </w:rPr>
              <w:t>1.</w:t>
            </w:r>
            <w:r>
              <w:rPr>
                <w:rFonts w:asciiTheme="minorHAnsi" w:hAnsiTheme="minorHAnsi" w:cstheme="minorHAnsi"/>
              </w:rPr>
              <w:tab/>
            </w:r>
            <w:r w:rsidRPr="00D26A68">
              <w:rPr>
                <w:rFonts w:asciiTheme="minorHAnsi" w:hAnsiTheme="minorHAnsi" w:cstheme="minorHAnsi"/>
              </w:rPr>
              <w:t>entgegen § 6 Abs. 1 Satz 4 die notwendigen Daten oder entgegen § 6 Abs. 1 Satz 6 die Mitteilung der verkauften Wassermenge nicht, nicht richtig, nicht vollständig oder nicht rechtzeitig der Wasserbehörde vorlegt,</w:t>
            </w:r>
          </w:p>
        </w:tc>
      </w:tr>
      <w:tr w:rsidR="00901A80" w14:paraId="0DE7378C" w14:textId="77777777" w:rsidTr="00745867">
        <w:tc>
          <w:tcPr>
            <w:tcW w:w="7225" w:type="dxa"/>
            <w:shd w:val="clear" w:color="auto" w:fill="auto"/>
            <w:tcMar>
              <w:top w:w="57" w:type="dxa"/>
              <w:bottom w:w="57" w:type="dxa"/>
            </w:tcMar>
          </w:tcPr>
          <w:p w14:paraId="7D79BD2D" w14:textId="77777777" w:rsidR="00901A80" w:rsidRPr="0041537F" w:rsidRDefault="00901A80" w:rsidP="00626D32">
            <w:pPr>
              <w:ind w:left="318" w:hanging="318"/>
              <w:rPr>
                <w:rFonts w:asciiTheme="minorHAnsi" w:hAnsiTheme="minorHAnsi" w:cstheme="minorHAnsi"/>
              </w:rPr>
            </w:pPr>
            <w:r w:rsidRPr="00D26A68">
              <w:rPr>
                <w:rFonts w:asciiTheme="minorHAnsi" w:hAnsiTheme="minorHAnsi" w:cstheme="minorHAnsi"/>
              </w:rPr>
              <w:lastRenderedPageBreak/>
              <w:t>2.</w:t>
            </w:r>
            <w:r>
              <w:rPr>
                <w:rFonts w:asciiTheme="minorHAnsi" w:hAnsiTheme="minorHAnsi" w:cstheme="minorHAnsi"/>
              </w:rPr>
              <w:tab/>
            </w:r>
            <w:r w:rsidRPr="00D26A68">
              <w:rPr>
                <w:rFonts w:asciiTheme="minorHAnsi" w:hAnsiTheme="minorHAnsi" w:cstheme="minorHAnsi"/>
              </w:rPr>
              <w:t>entgegen § 7 Abs. 1 und § 8 Abs. 2 die für eine nach diesem Gesetz vorgeschriebene Berechnung oder Schätzung erforderlichen Daten oder Unterlagen nicht, nicht vollständig oder nicht rechtzeitig vorlegt,</w:t>
            </w:r>
          </w:p>
        </w:tc>
        <w:tc>
          <w:tcPr>
            <w:tcW w:w="7229" w:type="dxa"/>
            <w:shd w:val="clear" w:color="auto" w:fill="auto"/>
            <w:tcMar>
              <w:top w:w="57" w:type="dxa"/>
              <w:bottom w:w="57" w:type="dxa"/>
            </w:tcMar>
          </w:tcPr>
          <w:p w14:paraId="425B6201" w14:textId="77777777" w:rsidR="00901A80" w:rsidRPr="0041537F" w:rsidRDefault="00901A80" w:rsidP="00626D32">
            <w:pPr>
              <w:ind w:left="318" w:hanging="318"/>
              <w:rPr>
                <w:rFonts w:asciiTheme="minorHAnsi" w:hAnsiTheme="minorHAnsi" w:cstheme="minorHAnsi"/>
              </w:rPr>
            </w:pPr>
            <w:r w:rsidRPr="00D26A68">
              <w:rPr>
                <w:rFonts w:asciiTheme="minorHAnsi" w:hAnsiTheme="minorHAnsi" w:cstheme="minorHAnsi"/>
              </w:rPr>
              <w:t>2.</w:t>
            </w:r>
            <w:r>
              <w:rPr>
                <w:rFonts w:asciiTheme="minorHAnsi" w:hAnsiTheme="minorHAnsi" w:cstheme="minorHAnsi"/>
              </w:rPr>
              <w:tab/>
            </w:r>
            <w:r w:rsidRPr="00D26A68">
              <w:rPr>
                <w:rFonts w:asciiTheme="minorHAnsi" w:hAnsiTheme="minorHAnsi" w:cstheme="minorHAnsi"/>
              </w:rPr>
              <w:t>entgegen § 7 Abs. 1 und § 8 Abs. 2 die für eine nach diesem Gesetz vorgeschriebene Berechnung oder Schätzung erforderlichen Daten oder Unterlagen nicht, nicht vollständig oder nicht rechtzeitig vorlegt,</w:t>
            </w:r>
          </w:p>
        </w:tc>
      </w:tr>
      <w:tr w:rsidR="00901A80" w14:paraId="47902C3C" w14:textId="77777777" w:rsidTr="00745867">
        <w:tc>
          <w:tcPr>
            <w:tcW w:w="7225" w:type="dxa"/>
            <w:shd w:val="clear" w:color="auto" w:fill="auto"/>
            <w:tcMar>
              <w:top w:w="57" w:type="dxa"/>
              <w:bottom w:w="57" w:type="dxa"/>
            </w:tcMar>
          </w:tcPr>
          <w:p w14:paraId="7A4AA43D" w14:textId="77777777" w:rsidR="00901A80" w:rsidRPr="0041537F" w:rsidRDefault="00901A80" w:rsidP="00626D32">
            <w:pPr>
              <w:ind w:left="318" w:hanging="318"/>
              <w:rPr>
                <w:rFonts w:asciiTheme="minorHAnsi" w:hAnsiTheme="minorHAnsi" w:cstheme="minorHAnsi"/>
              </w:rPr>
            </w:pPr>
            <w:r w:rsidRPr="00D26A68">
              <w:rPr>
                <w:rFonts w:asciiTheme="minorHAnsi" w:hAnsiTheme="minorHAnsi" w:cstheme="minorHAnsi"/>
              </w:rPr>
              <w:t>3.</w:t>
            </w:r>
            <w:r>
              <w:rPr>
                <w:rFonts w:asciiTheme="minorHAnsi" w:hAnsiTheme="minorHAnsi" w:cstheme="minorHAnsi"/>
              </w:rPr>
              <w:tab/>
            </w:r>
            <w:r w:rsidRPr="00D26A68">
              <w:rPr>
                <w:rFonts w:asciiTheme="minorHAnsi" w:hAnsiTheme="minorHAnsi" w:cstheme="minorHAnsi"/>
              </w:rPr>
              <w:t>einer vollziehbaren Anordnung nach § 13 Satz 2 zuwiderhandelt,</w:t>
            </w:r>
          </w:p>
        </w:tc>
        <w:tc>
          <w:tcPr>
            <w:tcW w:w="7229" w:type="dxa"/>
            <w:shd w:val="clear" w:color="auto" w:fill="auto"/>
            <w:tcMar>
              <w:top w:w="57" w:type="dxa"/>
              <w:bottom w:w="57" w:type="dxa"/>
            </w:tcMar>
          </w:tcPr>
          <w:p w14:paraId="1C8BA2B6" w14:textId="77777777" w:rsidR="00901A80" w:rsidRPr="0041537F" w:rsidRDefault="00901A80" w:rsidP="00626D32">
            <w:pPr>
              <w:ind w:left="318" w:hanging="318"/>
              <w:rPr>
                <w:rFonts w:asciiTheme="minorHAnsi" w:hAnsiTheme="minorHAnsi" w:cstheme="minorHAnsi"/>
              </w:rPr>
            </w:pPr>
            <w:r w:rsidRPr="00D26A68">
              <w:rPr>
                <w:rFonts w:asciiTheme="minorHAnsi" w:hAnsiTheme="minorHAnsi" w:cstheme="minorHAnsi"/>
              </w:rPr>
              <w:t>3.</w:t>
            </w:r>
            <w:r>
              <w:rPr>
                <w:rFonts w:asciiTheme="minorHAnsi" w:hAnsiTheme="minorHAnsi" w:cstheme="minorHAnsi"/>
              </w:rPr>
              <w:tab/>
            </w:r>
            <w:r w:rsidRPr="00D26A68">
              <w:rPr>
                <w:rFonts w:asciiTheme="minorHAnsi" w:hAnsiTheme="minorHAnsi" w:cstheme="minorHAnsi"/>
              </w:rPr>
              <w:t>einer vollziehbaren Anordnung nach § 13 Satz 2 zuwiderhandelt,</w:t>
            </w:r>
          </w:p>
        </w:tc>
      </w:tr>
      <w:tr w:rsidR="00901A80" w14:paraId="7DF43E00" w14:textId="77777777" w:rsidTr="00745867">
        <w:tc>
          <w:tcPr>
            <w:tcW w:w="7225" w:type="dxa"/>
            <w:shd w:val="clear" w:color="auto" w:fill="auto"/>
            <w:tcMar>
              <w:top w:w="57" w:type="dxa"/>
              <w:bottom w:w="57" w:type="dxa"/>
            </w:tcMar>
          </w:tcPr>
          <w:p w14:paraId="00FDC69A" w14:textId="77777777" w:rsidR="00901A80" w:rsidRPr="0041537F" w:rsidRDefault="00901A80" w:rsidP="00626D32">
            <w:pPr>
              <w:ind w:left="318" w:hanging="318"/>
              <w:rPr>
                <w:rFonts w:asciiTheme="minorHAnsi" w:hAnsiTheme="minorHAnsi" w:cstheme="minorHAnsi"/>
              </w:rPr>
            </w:pPr>
            <w:r w:rsidRPr="00D26A68">
              <w:rPr>
                <w:rFonts w:asciiTheme="minorHAnsi" w:hAnsiTheme="minorHAnsi" w:cstheme="minorHAnsi"/>
              </w:rPr>
              <w:t>4.</w:t>
            </w:r>
            <w:r>
              <w:rPr>
                <w:rFonts w:asciiTheme="minorHAnsi" w:hAnsiTheme="minorHAnsi" w:cstheme="minorHAnsi"/>
              </w:rPr>
              <w:tab/>
            </w:r>
            <w:r w:rsidRPr="00D26A68">
              <w:rPr>
                <w:rFonts w:asciiTheme="minorHAnsi" w:hAnsiTheme="minorHAnsi" w:cstheme="minorHAnsi"/>
              </w:rPr>
              <w:t>einer Duldungs-, Mitwirkungs- oder Auskunftspflicht nach § 13 Satz 3 bis 5 zuwiderhandelt.</w:t>
            </w:r>
          </w:p>
        </w:tc>
        <w:tc>
          <w:tcPr>
            <w:tcW w:w="7229" w:type="dxa"/>
            <w:shd w:val="clear" w:color="auto" w:fill="auto"/>
            <w:tcMar>
              <w:top w:w="57" w:type="dxa"/>
              <w:bottom w:w="57" w:type="dxa"/>
            </w:tcMar>
          </w:tcPr>
          <w:p w14:paraId="22B8BC64" w14:textId="77777777" w:rsidR="00901A80" w:rsidRPr="0041537F" w:rsidRDefault="00901A80" w:rsidP="00626D32">
            <w:pPr>
              <w:ind w:left="318" w:hanging="318"/>
              <w:rPr>
                <w:rFonts w:asciiTheme="minorHAnsi" w:hAnsiTheme="minorHAnsi" w:cstheme="minorHAnsi"/>
              </w:rPr>
            </w:pPr>
            <w:r w:rsidRPr="00D26A68">
              <w:rPr>
                <w:rFonts w:asciiTheme="minorHAnsi" w:hAnsiTheme="minorHAnsi" w:cstheme="minorHAnsi"/>
              </w:rPr>
              <w:t>4.</w:t>
            </w:r>
            <w:r>
              <w:rPr>
                <w:rFonts w:asciiTheme="minorHAnsi" w:hAnsiTheme="minorHAnsi" w:cstheme="minorHAnsi"/>
              </w:rPr>
              <w:tab/>
            </w:r>
            <w:r w:rsidRPr="00D26A68">
              <w:rPr>
                <w:rFonts w:asciiTheme="minorHAnsi" w:hAnsiTheme="minorHAnsi" w:cstheme="minorHAnsi"/>
              </w:rPr>
              <w:t>einer Duldungs-, Mitwirkungs- oder Auskunftspflicht nach § 13 Satz 3 bis 5 zuwiderhandelt.</w:t>
            </w:r>
          </w:p>
        </w:tc>
      </w:tr>
      <w:tr w:rsidR="00901A80" w14:paraId="49C51022" w14:textId="77777777" w:rsidTr="00745867">
        <w:tc>
          <w:tcPr>
            <w:tcW w:w="7225" w:type="dxa"/>
            <w:shd w:val="clear" w:color="auto" w:fill="auto"/>
            <w:tcMar>
              <w:top w:w="57" w:type="dxa"/>
              <w:bottom w:w="57" w:type="dxa"/>
            </w:tcMar>
          </w:tcPr>
          <w:p w14:paraId="1DFB85B8" w14:textId="77777777" w:rsidR="00901A80" w:rsidRPr="0041537F" w:rsidRDefault="00901A80" w:rsidP="00626D32">
            <w:pPr>
              <w:rPr>
                <w:rFonts w:asciiTheme="minorHAnsi" w:hAnsiTheme="minorHAnsi" w:cstheme="minorHAnsi"/>
              </w:rPr>
            </w:pPr>
            <w:r w:rsidRPr="00D26A68">
              <w:rPr>
                <w:rFonts w:asciiTheme="minorHAnsi" w:hAnsiTheme="minorHAnsi" w:cstheme="minorHAnsi"/>
              </w:rPr>
              <w:t>(2) Die Ordnungswidrigkeit kann mit einer Geldbuße bis zu 2 500 Euro geahndet werden.</w:t>
            </w:r>
          </w:p>
        </w:tc>
        <w:tc>
          <w:tcPr>
            <w:tcW w:w="7229" w:type="dxa"/>
            <w:shd w:val="clear" w:color="auto" w:fill="auto"/>
            <w:tcMar>
              <w:top w:w="57" w:type="dxa"/>
              <w:bottom w:w="57" w:type="dxa"/>
            </w:tcMar>
          </w:tcPr>
          <w:p w14:paraId="55459B84" w14:textId="77777777" w:rsidR="00901A80" w:rsidRPr="0041537F" w:rsidRDefault="00901A80" w:rsidP="00626D32">
            <w:pPr>
              <w:rPr>
                <w:rFonts w:asciiTheme="minorHAnsi" w:hAnsiTheme="minorHAnsi" w:cstheme="minorHAnsi"/>
              </w:rPr>
            </w:pPr>
            <w:r w:rsidRPr="00D26A68">
              <w:rPr>
                <w:rFonts w:asciiTheme="minorHAnsi" w:hAnsiTheme="minorHAnsi" w:cstheme="minorHAnsi"/>
              </w:rPr>
              <w:t>(2) Die Ordnungswidrigkeit kann mit einer Geldbuße bis zu 2 500 Euro geahndet werden.</w:t>
            </w:r>
          </w:p>
        </w:tc>
      </w:tr>
      <w:tr w:rsidR="00901A80" w14:paraId="6CB5780D" w14:textId="77777777" w:rsidTr="00745867">
        <w:tc>
          <w:tcPr>
            <w:tcW w:w="7225" w:type="dxa"/>
            <w:shd w:val="clear" w:color="auto" w:fill="auto"/>
            <w:tcMar>
              <w:top w:w="57" w:type="dxa"/>
              <w:bottom w:w="57" w:type="dxa"/>
            </w:tcMar>
          </w:tcPr>
          <w:p w14:paraId="2808CB8F" w14:textId="77777777" w:rsidR="00901A80" w:rsidRPr="0041537F" w:rsidRDefault="00901A80" w:rsidP="00626D32">
            <w:pPr>
              <w:rPr>
                <w:rFonts w:asciiTheme="minorHAnsi" w:hAnsiTheme="minorHAnsi" w:cstheme="minorHAnsi"/>
              </w:rPr>
            </w:pPr>
            <w:r w:rsidRPr="00D26A68">
              <w:rPr>
                <w:rFonts w:asciiTheme="minorHAnsi" w:hAnsiTheme="minorHAnsi" w:cstheme="minorHAnsi"/>
              </w:rPr>
              <w:t>(3) Zuständige Verwaltungsbehörde für die Verfolgung und Ahndung von Ordnungswidrigkeiten ist die für den Vollzug der verletzten Vorschrift zuständige Behörde; dies gilt auch für die Verfolgung und Ahndung von Ordnungswidrigkeiten nach § 15 des Abwasserabgabengesetzes.</w:t>
            </w:r>
          </w:p>
        </w:tc>
        <w:tc>
          <w:tcPr>
            <w:tcW w:w="7229" w:type="dxa"/>
            <w:shd w:val="clear" w:color="auto" w:fill="auto"/>
            <w:tcMar>
              <w:top w:w="57" w:type="dxa"/>
              <w:bottom w:w="57" w:type="dxa"/>
            </w:tcMar>
          </w:tcPr>
          <w:p w14:paraId="7475F34E" w14:textId="77777777" w:rsidR="00901A80" w:rsidRPr="0041537F" w:rsidRDefault="00901A80" w:rsidP="00626D32">
            <w:pPr>
              <w:rPr>
                <w:rFonts w:asciiTheme="minorHAnsi" w:hAnsiTheme="minorHAnsi" w:cstheme="minorHAnsi"/>
              </w:rPr>
            </w:pPr>
            <w:r w:rsidRPr="00D26A68">
              <w:rPr>
                <w:rFonts w:asciiTheme="minorHAnsi" w:hAnsiTheme="minorHAnsi" w:cstheme="minorHAnsi"/>
              </w:rPr>
              <w:t>(3) Zuständige Verwaltungsbehörde für die Verfolgung und Ahndung von Ordnungswidrigkeiten ist die für den Vollzug der verletzten Vorschrift zuständige Behörde; dies gilt auch für die Verfolgung und Ahndung von Ordnungswidrigkeiten nach § 15 des Abwasserabgabengesetzes.</w:t>
            </w:r>
          </w:p>
        </w:tc>
      </w:tr>
      <w:tr w:rsidR="00901A80" w14:paraId="1CC9ECCD" w14:textId="77777777" w:rsidTr="00745867">
        <w:tc>
          <w:tcPr>
            <w:tcW w:w="7225" w:type="dxa"/>
            <w:shd w:val="clear" w:color="auto" w:fill="auto"/>
            <w:tcMar>
              <w:top w:w="57" w:type="dxa"/>
              <w:bottom w:w="57" w:type="dxa"/>
            </w:tcMar>
          </w:tcPr>
          <w:p w14:paraId="08CB78A5" w14:textId="77777777" w:rsidR="00901A80" w:rsidRPr="00D26A68" w:rsidRDefault="00901A80" w:rsidP="00626D32">
            <w:pPr>
              <w:jc w:val="center"/>
              <w:rPr>
                <w:rFonts w:asciiTheme="minorHAnsi" w:hAnsiTheme="minorHAnsi" w:cstheme="minorHAnsi"/>
              </w:rPr>
            </w:pPr>
            <w:r w:rsidRPr="00D26A68">
              <w:rPr>
                <w:rFonts w:asciiTheme="minorHAnsi" w:hAnsiTheme="minorHAnsi" w:cstheme="minorHAnsi"/>
              </w:rPr>
              <w:t>§ 19</w:t>
            </w:r>
          </w:p>
          <w:p w14:paraId="00E01767" w14:textId="77777777" w:rsidR="00901A80" w:rsidRPr="0041537F" w:rsidRDefault="00901A80" w:rsidP="00626D32">
            <w:pPr>
              <w:jc w:val="center"/>
              <w:rPr>
                <w:rFonts w:asciiTheme="minorHAnsi" w:hAnsiTheme="minorHAnsi" w:cstheme="minorHAnsi"/>
              </w:rPr>
            </w:pPr>
            <w:r w:rsidRPr="00D26A68">
              <w:rPr>
                <w:rFonts w:asciiTheme="minorHAnsi" w:hAnsiTheme="minorHAnsi" w:cstheme="minorHAnsi"/>
              </w:rPr>
              <w:t>Einschränkung von Grundrechten</w:t>
            </w:r>
          </w:p>
        </w:tc>
        <w:tc>
          <w:tcPr>
            <w:tcW w:w="7229" w:type="dxa"/>
            <w:shd w:val="clear" w:color="auto" w:fill="auto"/>
            <w:tcMar>
              <w:top w:w="57" w:type="dxa"/>
              <w:bottom w:w="57" w:type="dxa"/>
            </w:tcMar>
          </w:tcPr>
          <w:p w14:paraId="2FEE8C82" w14:textId="77777777" w:rsidR="00901A80" w:rsidRPr="00D26A68" w:rsidRDefault="00901A80" w:rsidP="00626D32">
            <w:pPr>
              <w:jc w:val="center"/>
              <w:rPr>
                <w:rFonts w:asciiTheme="minorHAnsi" w:hAnsiTheme="minorHAnsi" w:cstheme="minorHAnsi"/>
              </w:rPr>
            </w:pPr>
            <w:r w:rsidRPr="00D26A68">
              <w:rPr>
                <w:rFonts w:asciiTheme="minorHAnsi" w:hAnsiTheme="minorHAnsi" w:cstheme="minorHAnsi"/>
              </w:rPr>
              <w:t>§ 19</w:t>
            </w:r>
          </w:p>
          <w:p w14:paraId="6D9112A5" w14:textId="77777777" w:rsidR="00901A80" w:rsidRPr="0041537F" w:rsidRDefault="00901A80" w:rsidP="00626D32">
            <w:pPr>
              <w:jc w:val="center"/>
              <w:rPr>
                <w:rFonts w:asciiTheme="minorHAnsi" w:hAnsiTheme="minorHAnsi" w:cstheme="minorHAnsi"/>
              </w:rPr>
            </w:pPr>
            <w:r w:rsidRPr="00D26A68">
              <w:rPr>
                <w:rFonts w:asciiTheme="minorHAnsi" w:hAnsiTheme="minorHAnsi" w:cstheme="minorHAnsi"/>
              </w:rPr>
              <w:t>Einschränkung von Grundrechten</w:t>
            </w:r>
          </w:p>
        </w:tc>
      </w:tr>
      <w:tr w:rsidR="00901A80" w14:paraId="1DB8BE39" w14:textId="77777777" w:rsidTr="00745867">
        <w:tc>
          <w:tcPr>
            <w:tcW w:w="7225" w:type="dxa"/>
            <w:shd w:val="clear" w:color="auto" w:fill="auto"/>
            <w:tcMar>
              <w:top w:w="57" w:type="dxa"/>
              <w:bottom w:w="57" w:type="dxa"/>
            </w:tcMar>
          </w:tcPr>
          <w:p w14:paraId="098E34D7" w14:textId="77777777" w:rsidR="00901A80" w:rsidRPr="0041537F" w:rsidRDefault="00901A80" w:rsidP="00626D32">
            <w:pPr>
              <w:rPr>
                <w:rFonts w:asciiTheme="minorHAnsi" w:hAnsiTheme="minorHAnsi" w:cstheme="minorHAnsi"/>
              </w:rPr>
            </w:pPr>
            <w:r w:rsidRPr="00D26A68">
              <w:rPr>
                <w:rFonts w:asciiTheme="minorHAnsi" w:hAnsiTheme="minorHAnsi" w:cstheme="minorHAnsi"/>
              </w:rPr>
              <w:t>Das Grundrecht der Unverletzlichkeit der Wohnung (Art. 13 des Grundgesetzes, Art. 8 der Verfassung des Landes Hessen) wird nach Maßgabe dieses Gesetzes eingeschränkt.</w:t>
            </w:r>
          </w:p>
        </w:tc>
        <w:tc>
          <w:tcPr>
            <w:tcW w:w="7229" w:type="dxa"/>
            <w:shd w:val="clear" w:color="auto" w:fill="auto"/>
            <w:tcMar>
              <w:top w:w="57" w:type="dxa"/>
              <w:bottom w:w="57" w:type="dxa"/>
            </w:tcMar>
          </w:tcPr>
          <w:p w14:paraId="2F8DD0B5" w14:textId="77777777" w:rsidR="00901A80" w:rsidRPr="0041537F" w:rsidRDefault="00901A80" w:rsidP="00626D32">
            <w:pPr>
              <w:rPr>
                <w:rFonts w:asciiTheme="minorHAnsi" w:hAnsiTheme="minorHAnsi" w:cstheme="minorHAnsi"/>
              </w:rPr>
            </w:pPr>
            <w:r w:rsidRPr="00D26A68">
              <w:rPr>
                <w:rFonts w:asciiTheme="minorHAnsi" w:hAnsiTheme="minorHAnsi" w:cstheme="minorHAnsi"/>
              </w:rPr>
              <w:t>Das Grundrecht der Unverletzlichkeit der Wohnung (Art. 13 des Grundgesetzes, Art. 8 der Verfassung des Landes Hessen) wird nach Maßgabe dieses Gesetzes eingeschränkt.</w:t>
            </w:r>
          </w:p>
        </w:tc>
      </w:tr>
      <w:tr w:rsidR="00901A80" w14:paraId="2CFE16A5" w14:textId="77777777" w:rsidTr="00745867">
        <w:tc>
          <w:tcPr>
            <w:tcW w:w="7225" w:type="dxa"/>
            <w:shd w:val="clear" w:color="auto" w:fill="auto"/>
            <w:tcMar>
              <w:top w:w="57" w:type="dxa"/>
              <w:bottom w:w="57" w:type="dxa"/>
            </w:tcMar>
          </w:tcPr>
          <w:p w14:paraId="5366648D" w14:textId="77777777" w:rsidR="00901A80" w:rsidRPr="00D26A68" w:rsidRDefault="00901A80" w:rsidP="00FC76F0">
            <w:pPr>
              <w:jc w:val="center"/>
              <w:rPr>
                <w:rFonts w:asciiTheme="minorHAnsi" w:hAnsiTheme="minorHAnsi" w:cstheme="minorHAnsi"/>
              </w:rPr>
            </w:pPr>
            <w:r w:rsidRPr="00D26A68">
              <w:rPr>
                <w:rFonts w:asciiTheme="minorHAnsi" w:hAnsiTheme="minorHAnsi" w:cstheme="minorHAnsi"/>
              </w:rPr>
              <w:t>§ 20</w:t>
            </w:r>
          </w:p>
          <w:p w14:paraId="1A2C58E1" w14:textId="77777777" w:rsidR="00901A80" w:rsidRPr="00D26A68" w:rsidRDefault="00901A80" w:rsidP="00FC76F0">
            <w:pPr>
              <w:jc w:val="center"/>
              <w:rPr>
                <w:rFonts w:asciiTheme="minorHAnsi" w:hAnsiTheme="minorHAnsi" w:cstheme="minorHAnsi"/>
              </w:rPr>
            </w:pPr>
            <w:r w:rsidRPr="00D26A68">
              <w:rPr>
                <w:rFonts w:asciiTheme="minorHAnsi" w:hAnsiTheme="minorHAnsi" w:cstheme="minorHAnsi"/>
              </w:rPr>
              <w:t>Anhängige Verfahren,</w:t>
            </w:r>
          </w:p>
          <w:p w14:paraId="325A798B" w14:textId="77777777" w:rsidR="00901A80" w:rsidRPr="0041537F" w:rsidRDefault="00901A80" w:rsidP="00FC76F0">
            <w:pPr>
              <w:jc w:val="center"/>
              <w:rPr>
                <w:rFonts w:asciiTheme="minorHAnsi" w:hAnsiTheme="minorHAnsi" w:cstheme="minorHAnsi"/>
              </w:rPr>
            </w:pPr>
            <w:r w:rsidRPr="00D26A68">
              <w:rPr>
                <w:rFonts w:asciiTheme="minorHAnsi" w:hAnsiTheme="minorHAnsi" w:cstheme="minorHAnsi"/>
              </w:rPr>
              <w:t>Aufhebung bisherigen Rechts</w:t>
            </w:r>
          </w:p>
        </w:tc>
        <w:tc>
          <w:tcPr>
            <w:tcW w:w="7229" w:type="dxa"/>
            <w:shd w:val="clear" w:color="auto" w:fill="auto"/>
            <w:tcMar>
              <w:top w:w="57" w:type="dxa"/>
              <w:bottom w:w="57" w:type="dxa"/>
            </w:tcMar>
          </w:tcPr>
          <w:p w14:paraId="53F5A01D" w14:textId="77777777" w:rsidR="00901A80" w:rsidRDefault="00901A80" w:rsidP="00FC76F0">
            <w:pPr>
              <w:jc w:val="center"/>
              <w:rPr>
                <w:rFonts w:asciiTheme="minorHAnsi" w:hAnsiTheme="minorHAnsi" w:cstheme="minorHAnsi"/>
                <w:color w:val="000000" w:themeColor="text1"/>
              </w:rPr>
            </w:pPr>
            <w:r w:rsidRPr="009F7D9B">
              <w:rPr>
                <w:rFonts w:asciiTheme="minorHAnsi" w:hAnsiTheme="minorHAnsi" w:cstheme="minorHAnsi"/>
                <w:color w:val="000000" w:themeColor="text1"/>
              </w:rPr>
              <w:t>§ 20</w:t>
            </w:r>
          </w:p>
          <w:p w14:paraId="110C517A" w14:textId="2D89F3FA" w:rsidR="00901A80" w:rsidRPr="00056D40" w:rsidRDefault="00901A80" w:rsidP="009568E5">
            <w:pPr>
              <w:jc w:val="center"/>
              <w:rPr>
                <w:rFonts w:asciiTheme="minorBidi" w:hAnsiTheme="minorBidi"/>
                <w:color w:val="0000FF"/>
              </w:rPr>
            </w:pPr>
            <w:r w:rsidRPr="004C1243">
              <w:rPr>
                <w:rFonts w:asciiTheme="minorBidi" w:hAnsiTheme="minorBidi"/>
                <w:color w:val="0000FF"/>
              </w:rPr>
              <w:t>Übergangsbestimmung</w:t>
            </w:r>
          </w:p>
          <w:p w14:paraId="209E801A" w14:textId="77777777" w:rsidR="00901A80" w:rsidRPr="004C1243" w:rsidRDefault="00901A80" w:rsidP="00FC76F0">
            <w:pPr>
              <w:jc w:val="center"/>
              <w:rPr>
                <w:rFonts w:asciiTheme="minorHAnsi" w:hAnsiTheme="minorHAnsi" w:cstheme="minorHAnsi"/>
                <w:color w:val="0000FF"/>
              </w:rPr>
            </w:pPr>
            <w:r w:rsidRPr="004C1243">
              <w:rPr>
                <w:rFonts w:asciiTheme="minorHAnsi" w:hAnsiTheme="minorHAnsi" w:cstheme="minorHAnsi"/>
                <w:strike/>
                <w:color w:val="0000FF"/>
              </w:rPr>
              <w:t>Anhängige Verfahren,</w:t>
            </w:r>
          </w:p>
          <w:p w14:paraId="7BA5238F" w14:textId="77777777" w:rsidR="00901A80" w:rsidRPr="009F7D9B" w:rsidRDefault="00901A80" w:rsidP="00FC76F0">
            <w:pPr>
              <w:jc w:val="center"/>
              <w:rPr>
                <w:rFonts w:asciiTheme="minorHAnsi" w:hAnsiTheme="minorHAnsi" w:cstheme="minorHAnsi"/>
                <w:strike/>
                <w:color w:val="000000" w:themeColor="text1"/>
              </w:rPr>
            </w:pPr>
            <w:r w:rsidRPr="004C1243">
              <w:rPr>
                <w:rFonts w:asciiTheme="minorHAnsi" w:hAnsiTheme="minorHAnsi" w:cstheme="minorHAnsi"/>
                <w:strike/>
                <w:color w:val="0000FF"/>
              </w:rPr>
              <w:t>Aufhebung bisherigen Rechts</w:t>
            </w:r>
          </w:p>
        </w:tc>
      </w:tr>
      <w:tr w:rsidR="00901A80" w14:paraId="3F7A0823" w14:textId="77777777" w:rsidTr="00745867">
        <w:tc>
          <w:tcPr>
            <w:tcW w:w="7225" w:type="dxa"/>
            <w:shd w:val="clear" w:color="auto" w:fill="auto"/>
            <w:tcMar>
              <w:top w:w="57" w:type="dxa"/>
              <w:bottom w:w="57" w:type="dxa"/>
            </w:tcMar>
          </w:tcPr>
          <w:p w14:paraId="2AB79501" w14:textId="77777777" w:rsidR="00901A80" w:rsidRPr="0041537F" w:rsidRDefault="00901A80" w:rsidP="00FC76F0">
            <w:pPr>
              <w:rPr>
                <w:rFonts w:asciiTheme="minorHAnsi" w:hAnsiTheme="minorHAnsi" w:cstheme="minorHAnsi"/>
              </w:rPr>
            </w:pPr>
            <w:r w:rsidRPr="00D26A68">
              <w:rPr>
                <w:rFonts w:asciiTheme="minorHAnsi" w:hAnsiTheme="minorHAnsi" w:cstheme="minorHAnsi"/>
              </w:rPr>
              <w:t>(1) Auf die bei In-Kraft-Treten dieses Gesetzes anhängigen Verfahren finden die Bestimmungen dieses Gesetzes Anwendung. Bereits nach dem nach Abs. 2 aufzuhebenden Gesetz laufende Fristen bleiben unberührt.</w:t>
            </w:r>
          </w:p>
        </w:tc>
        <w:tc>
          <w:tcPr>
            <w:tcW w:w="7229" w:type="dxa"/>
            <w:shd w:val="clear" w:color="auto" w:fill="auto"/>
            <w:tcMar>
              <w:top w:w="57" w:type="dxa"/>
              <w:bottom w:w="57" w:type="dxa"/>
            </w:tcMar>
          </w:tcPr>
          <w:p w14:paraId="5FDC11C4" w14:textId="018464F9" w:rsidR="00901A80" w:rsidRPr="009F7D9B" w:rsidRDefault="00901A80" w:rsidP="00056D40">
            <w:pPr>
              <w:rPr>
                <w:rFonts w:asciiTheme="minorHAnsi" w:hAnsiTheme="minorHAnsi" w:cstheme="minorHAnsi"/>
                <w:color w:val="000000" w:themeColor="text1"/>
              </w:rPr>
            </w:pPr>
            <w:r w:rsidRPr="009568E5">
              <w:rPr>
                <w:rFonts w:asciiTheme="minorHAnsi" w:hAnsiTheme="minorHAnsi" w:cstheme="minorHAnsi"/>
                <w:strike/>
                <w:color w:val="0000FF"/>
              </w:rPr>
              <w:t>(1)</w:t>
            </w:r>
            <w:r w:rsidRPr="009F7D9B">
              <w:rPr>
                <w:rFonts w:asciiTheme="minorHAnsi" w:hAnsiTheme="minorHAnsi" w:cstheme="minorHAnsi"/>
                <w:color w:val="000000" w:themeColor="text1"/>
              </w:rPr>
              <w:t xml:space="preserve"> Auf die </w:t>
            </w:r>
            <w:r w:rsidRPr="004C1243">
              <w:rPr>
                <w:rFonts w:asciiTheme="minorBidi" w:hAnsiTheme="minorBidi"/>
                <w:color w:val="0000FF"/>
              </w:rPr>
              <w:t xml:space="preserve">vor dem </w:t>
            </w:r>
            <w:r w:rsidR="00B36A54" w:rsidRPr="00056D40">
              <w:rPr>
                <w:rFonts w:asciiTheme="minorBidi" w:hAnsiTheme="minorBidi"/>
                <w:color w:val="0000FF"/>
              </w:rPr>
              <w:t>1. Januar 2024</w:t>
            </w:r>
            <w:r w:rsidRPr="00056D40">
              <w:rPr>
                <w:rFonts w:asciiTheme="minorHAnsi" w:hAnsiTheme="minorHAnsi" w:cstheme="minorHAnsi"/>
                <w:color w:val="0000FF"/>
              </w:rPr>
              <w:t xml:space="preserve"> </w:t>
            </w:r>
            <w:r w:rsidRPr="009F7D9B">
              <w:rPr>
                <w:rFonts w:asciiTheme="minorHAnsi" w:hAnsiTheme="minorHAnsi" w:cstheme="minorHAnsi"/>
                <w:color w:val="000000" w:themeColor="text1"/>
              </w:rPr>
              <w:t xml:space="preserve">anhängigen Verfahren finden die Bestimmungen dieses Gesetzes </w:t>
            </w:r>
            <w:r w:rsidRPr="004C1243">
              <w:rPr>
                <w:rFonts w:asciiTheme="minorBidi" w:hAnsiTheme="minorBidi"/>
                <w:color w:val="0000FF"/>
              </w:rPr>
              <w:t xml:space="preserve">in der bis zum </w:t>
            </w:r>
            <w:r w:rsidR="00B36A54" w:rsidRPr="00056D40">
              <w:rPr>
                <w:rFonts w:asciiTheme="minorBidi" w:hAnsiTheme="minorBidi"/>
                <w:color w:val="0000FF"/>
              </w:rPr>
              <w:t>31. Dezember 2023</w:t>
            </w:r>
            <w:r w:rsidRPr="00056D40">
              <w:rPr>
                <w:rFonts w:asciiTheme="minorBidi" w:hAnsiTheme="minorBidi"/>
                <w:color w:val="0000FF"/>
              </w:rPr>
              <w:t xml:space="preserve"> </w:t>
            </w:r>
            <w:r w:rsidR="00B36A54" w:rsidRPr="00056D40">
              <w:rPr>
                <w:rFonts w:asciiTheme="minorBidi" w:hAnsiTheme="minorBidi"/>
                <w:color w:val="0000FF"/>
              </w:rPr>
              <w:t xml:space="preserve">jeweils </w:t>
            </w:r>
            <w:r w:rsidRPr="004C1243">
              <w:rPr>
                <w:rFonts w:asciiTheme="minorBidi" w:hAnsiTheme="minorBidi"/>
                <w:color w:val="0000FF"/>
              </w:rPr>
              <w:t>geltenden Fassung</w:t>
            </w:r>
            <w:r w:rsidRPr="00302DEC">
              <w:rPr>
                <w:rFonts w:asciiTheme="minorBidi" w:hAnsiTheme="minorBidi"/>
                <w:color w:val="0000FF"/>
              </w:rPr>
              <w:t xml:space="preserve"> </w:t>
            </w:r>
            <w:r w:rsidR="00B36A54" w:rsidRPr="00056D40">
              <w:rPr>
                <w:rFonts w:asciiTheme="minorBidi" w:hAnsiTheme="minorBidi"/>
                <w:color w:val="0000FF"/>
              </w:rPr>
              <w:t xml:space="preserve">weiter </w:t>
            </w:r>
            <w:r w:rsidRPr="009F7D9B">
              <w:rPr>
                <w:rFonts w:asciiTheme="minorHAnsi" w:hAnsiTheme="minorHAnsi" w:cstheme="minorHAnsi"/>
                <w:color w:val="000000" w:themeColor="text1"/>
              </w:rPr>
              <w:t xml:space="preserve">Anwendung. </w:t>
            </w:r>
            <w:r w:rsidRPr="004C1243">
              <w:rPr>
                <w:rFonts w:asciiTheme="minorHAnsi" w:hAnsiTheme="minorHAnsi" w:cstheme="minorHAnsi"/>
                <w:strike/>
                <w:color w:val="0000FF"/>
              </w:rPr>
              <w:t>Bereits nach dem nach Abs. 2 aufzuhebenden Gesetz laufende Fristen bleiben unberührt.</w:t>
            </w:r>
          </w:p>
        </w:tc>
      </w:tr>
      <w:tr w:rsidR="00901A80" w14:paraId="2FD29BC7" w14:textId="77777777" w:rsidTr="00745867">
        <w:tc>
          <w:tcPr>
            <w:tcW w:w="7225" w:type="dxa"/>
            <w:shd w:val="clear" w:color="auto" w:fill="auto"/>
            <w:tcMar>
              <w:top w:w="57" w:type="dxa"/>
              <w:bottom w:w="57" w:type="dxa"/>
            </w:tcMar>
          </w:tcPr>
          <w:p w14:paraId="47970B6B" w14:textId="77777777" w:rsidR="00901A80" w:rsidRPr="0041537F" w:rsidRDefault="00901A80" w:rsidP="00FC76F0">
            <w:pPr>
              <w:rPr>
                <w:rFonts w:asciiTheme="minorHAnsi" w:hAnsiTheme="minorHAnsi" w:cstheme="minorHAnsi"/>
              </w:rPr>
            </w:pPr>
            <w:r w:rsidRPr="00D26A68">
              <w:rPr>
                <w:rFonts w:asciiTheme="minorHAnsi" w:hAnsiTheme="minorHAnsi" w:cstheme="minorHAnsi"/>
              </w:rPr>
              <w:lastRenderedPageBreak/>
              <w:t>(2) Das Hessische Ausführungsgesetz zum Abwasserabgabengesetz in der Fassung vom 22. Mai 1997 (GVBl. I S. 248)</w:t>
            </w:r>
            <w:r>
              <w:rPr>
                <w:rStyle w:val="Funotenzeichen"/>
                <w:rFonts w:asciiTheme="minorHAnsi" w:hAnsiTheme="minorHAnsi" w:cstheme="minorHAnsi"/>
              </w:rPr>
              <w:footnoteReference w:id="1"/>
            </w:r>
            <w:r w:rsidRPr="00D26A68">
              <w:rPr>
                <w:rFonts w:asciiTheme="minorHAnsi" w:hAnsiTheme="minorHAnsi" w:cstheme="minorHAnsi"/>
              </w:rPr>
              <w:t>, zuletzt geändert durch Gesetz vom 21. März 2005 (GVBl. I S. 229, 241), wird aufgehoben.</w:t>
            </w:r>
          </w:p>
        </w:tc>
        <w:tc>
          <w:tcPr>
            <w:tcW w:w="7229" w:type="dxa"/>
            <w:shd w:val="clear" w:color="auto" w:fill="auto"/>
            <w:tcMar>
              <w:top w:w="57" w:type="dxa"/>
              <w:bottom w:w="57" w:type="dxa"/>
            </w:tcMar>
          </w:tcPr>
          <w:p w14:paraId="089DE682" w14:textId="77777777" w:rsidR="00901A80" w:rsidRPr="004C1243" w:rsidRDefault="00901A80" w:rsidP="00FC76F0">
            <w:pPr>
              <w:rPr>
                <w:rFonts w:asciiTheme="minorHAnsi" w:hAnsiTheme="minorHAnsi" w:cstheme="minorHAnsi"/>
                <w:strike/>
                <w:color w:val="0000FF"/>
              </w:rPr>
            </w:pPr>
            <w:r w:rsidRPr="004C1243">
              <w:rPr>
                <w:rFonts w:asciiTheme="minorHAnsi" w:hAnsiTheme="minorHAnsi" w:cstheme="minorHAnsi"/>
                <w:strike/>
                <w:color w:val="0000FF"/>
              </w:rPr>
              <w:t>(2) Das Hessische Ausführungsgesetz zum Abwasserabgabengesetz in der Fassung vom 22. Mai 1997 (GVBl. I S. 248)</w:t>
            </w:r>
            <w:r w:rsidRPr="004C1243">
              <w:rPr>
                <w:rStyle w:val="Funotenzeichen"/>
                <w:rFonts w:asciiTheme="minorHAnsi" w:hAnsiTheme="minorHAnsi" w:cstheme="minorHAnsi"/>
                <w:strike/>
                <w:color w:val="0000FF"/>
              </w:rPr>
              <w:footnoteReference w:id="2"/>
            </w:r>
            <w:r w:rsidRPr="004C1243">
              <w:rPr>
                <w:rFonts w:asciiTheme="minorHAnsi" w:hAnsiTheme="minorHAnsi" w:cstheme="minorHAnsi"/>
                <w:strike/>
                <w:color w:val="0000FF"/>
              </w:rPr>
              <w:t>, zuletzt geändert durch Gesetz vom 21. März 2005 (GVBl. I S. 229, 241), wird aufgehoben.</w:t>
            </w:r>
          </w:p>
        </w:tc>
      </w:tr>
      <w:tr w:rsidR="00901A80" w14:paraId="05D3A5BC" w14:textId="77777777" w:rsidTr="00745867">
        <w:tc>
          <w:tcPr>
            <w:tcW w:w="7225" w:type="dxa"/>
            <w:shd w:val="clear" w:color="auto" w:fill="auto"/>
            <w:tcMar>
              <w:top w:w="57" w:type="dxa"/>
              <w:bottom w:w="57" w:type="dxa"/>
            </w:tcMar>
          </w:tcPr>
          <w:p w14:paraId="3DAEE122" w14:textId="77777777" w:rsidR="00901A80" w:rsidRPr="00D26A68" w:rsidRDefault="00901A80" w:rsidP="00FC76F0">
            <w:pPr>
              <w:jc w:val="center"/>
              <w:rPr>
                <w:rFonts w:asciiTheme="minorHAnsi" w:hAnsiTheme="minorHAnsi" w:cstheme="minorHAnsi"/>
              </w:rPr>
            </w:pPr>
            <w:r w:rsidRPr="00D26A68">
              <w:rPr>
                <w:rFonts w:asciiTheme="minorHAnsi" w:hAnsiTheme="minorHAnsi" w:cstheme="minorHAnsi"/>
              </w:rPr>
              <w:t>§ 21</w:t>
            </w:r>
          </w:p>
          <w:p w14:paraId="78FFA5E5" w14:textId="77777777" w:rsidR="00901A80" w:rsidRPr="0041537F" w:rsidRDefault="00901A80" w:rsidP="00FC76F0">
            <w:pPr>
              <w:jc w:val="center"/>
              <w:rPr>
                <w:rFonts w:asciiTheme="minorHAnsi" w:hAnsiTheme="minorHAnsi" w:cstheme="minorHAnsi"/>
              </w:rPr>
            </w:pPr>
            <w:r w:rsidRPr="00D26A68">
              <w:rPr>
                <w:rFonts w:asciiTheme="minorHAnsi" w:hAnsiTheme="minorHAnsi" w:cstheme="minorHAnsi"/>
              </w:rPr>
              <w:t>In-Kraft-Treten, Außer-Kraft-Treten</w:t>
            </w:r>
          </w:p>
        </w:tc>
        <w:tc>
          <w:tcPr>
            <w:tcW w:w="7229" w:type="dxa"/>
            <w:shd w:val="clear" w:color="auto" w:fill="auto"/>
            <w:tcMar>
              <w:top w:w="57" w:type="dxa"/>
              <w:bottom w:w="57" w:type="dxa"/>
            </w:tcMar>
          </w:tcPr>
          <w:p w14:paraId="028C4C83" w14:textId="77777777" w:rsidR="00901A80" w:rsidRPr="00D26A68" w:rsidRDefault="00901A80" w:rsidP="00FC76F0">
            <w:pPr>
              <w:jc w:val="center"/>
              <w:rPr>
                <w:rFonts w:asciiTheme="minorHAnsi" w:hAnsiTheme="minorHAnsi" w:cstheme="minorHAnsi"/>
              </w:rPr>
            </w:pPr>
            <w:r w:rsidRPr="00D26A68">
              <w:rPr>
                <w:rFonts w:asciiTheme="minorHAnsi" w:hAnsiTheme="minorHAnsi" w:cstheme="minorHAnsi"/>
              </w:rPr>
              <w:t xml:space="preserve">§ </w:t>
            </w:r>
            <w:r w:rsidRPr="009F7D9B">
              <w:rPr>
                <w:rFonts w:asciiTheme="minorHAnsi" w:hAnsiTheme="minorHAnsi" w:cstheme="minorHAnsi"/>
              </w:rPr>
              <w:t>2</w:t>
            </w:r>
            <w:r>
              <w:rPr>
                <w:rFonts w:asciiTheme="minorHAnsi" w:hAnsiTheme="minorHAnsi" w:cstheme="minorHAnsi"/>
              </w:rPr>
              <w:t>1</w:t>
            </w:r>
          </w:p>
          <w:p w14:paraId="5B5FFD0E" w14:textId="77777777" w:rsidR="00901A80" w:rsidRPr="0041537F" w:rsidRDefault="00901A80" w:rsidP="00FC76F0">
            <w:pPr>
              <w:jc w:val="center"/>
              <w:rPr>
                <w:rFonts w:asciiTheme="minorHAnsi" w:hAnsiTheme="minorHAnsi" w:cstheme="minorHAnsi"/>
              </w:rPr>
            </w:pPr>
            <w:r w:rsidRPr="00D26A68">
              <w:rPr>
                <w:rFonts w:asciiTheme="minorHAnsi" w:hAnsiTheme="minorHAnsi" w:cstheme="minorHAnsi"/>
              </w:rPr>
              <w:t>In-Kraft-Treten, Außer-Kraft-Treten</w:t>
            </w:r>
          </w:p>
        </w:tc>
      </w:tr>
      <w:tr w:rsidR="00901A80" w14:paraId="35BEC1FA" w14:textId="77777777" w:rsidTr="00745867">
        <w:tc>
          <w:tcPr>
            <w:tcW w:w="7225" w:type="dxa"/>
            <w:shd w:val="clear" w:color="auto" w:fill="auto"/>
            <w:tcMar>
              <w:top w:w="57" w:type="dxa"/>
              <w:bottom w:w="57" w:type="dxa"/>
            </w:tcMar>
          </w:tcPr>
          <w:p w14:paraId="2389D1AC" w14:textId="77777777" w:rsidR="00901A80" w:rsidRPr="0041537F" w:rsidRDefault="00901A80" w:rsidP="00FC76F0">
            <w:pPr>
              <w:rPr>
                <w:rFonts w:asciiTheme="minorHAnsi" w:hAnsiTheme="minorHAnsi" w:cstheme="minorHAnsi"/>
              </w:rPr>
            </w:pPr>
            <w:r w:rsidRPr="00D26A68">
              <w:rPr>
                <w:rFonts w:asciiTheme="minorHAnsi" w:hAnsiTheme="minorHAnsi" w:cstheme="minorHAnsi"/>
              </w:rPr>
              <w:t>Dieses Gesetz tritt am Tage nach der Verkündung in Kraft. Es tritt mit Ablauf des 31. Dezember 2023 außer Kraft.</w:t>
            </w:r>
          </w:p>
        </w:tc>
        <w:tc>
          <w:tcPr>
            <w:tcW w:w="7229" w:type="dxa"/>
            <w:shd w:val="clear" w:color="auto" w:fill="auto"/>
            <w:tcMar>
              <w:top w:w="57" w:type="dxa"/>
              <w:bottom w:w="57" w:type="dxa"/>
            </w:tcMar>
          </w:tcPr>
          <w:p w14:paraId="793D8C0C" w14:textId="77777777" w:rsidR="00901A80" w:rsidRPr="0041537F" w:rsidRDefault="00901A80" w:rsidP="00FC76F0">
            <w:pPr>
              <w:rPr>
                <w:rFonts w:asciiTheme="minorHAnsi" w:hAnsiTheme="minorHAnsi" w:cstheme="minorHAnsi"/>
              </w:rPr>
            </w:pPr>
            <w:r w:rsidRPr="00D26A68">
              <w:rPr>
                <w:rFonts w:asciiTheme="minorHAnsi" w:hAnsiTheme="minorHAnsi" w:cstheme="minorHAnsi"/>
              </w:rPr>
              <w:t>Dieses Gesetz tritt am Tag</w:t>
            </w:r>
            <w:r w:rsidRPr="00CA616D">
              <w:rPr>
                <w:rFonts w:asciiTheme="minorHAnsi" w:hAnsiTheme="minorHAnsi" w:cstheme="minorHAnsi"/>
              </w:rPr>
              <w:t>e</w:t>
            </w:r>
            <w:r w:rsidRPr="00D26A68">
              <w:rPr>
                <w:rFonts w:asciiTheme="minorHAnsi" w:hAnsiTheme="minorHAnsi" w:cstheme="minorHAnsi"/>
              </w:rPr>
              <w:t xml:space="preserve"> nach der Verkündung in Kraft</w:t>
            </w:r>
            <w:r w:rsidRPr="004C1243">
              <w:rPr>
                <w:rStyle w:val="Funotenzeichen"/>
                <w:rFonts w:asciiTheme="minorHAnsi" w:hAnsiTheme="minorHAnsi" w:cstheme="minorHAnsi"/>
                <w:color w:val="0000FF"/>
              </w:rPr>
              <w:footnoteReference w:id="3"/>
            </w:r>
            <w:r w:rsidRPr="00D26A68">
              <w:rPr>
                <w:rFonts w:asciiTheme="minorHAnsi" w:hAnsiTheme="minorHAnsi" w:cstheme="minorHAnsi"/>
              </w:rPr>
              <w:t xml:space="preserve">. Es tritt mit Ablauf </w:t>
            </w:r>
            <w:r w:rsidRPr="00FF2396">
              <w:rPr>
                <w:rFonts w:asciiTheme="minorHAnsi" w:hAnsiTheme="minorHAnsi" w:cstheme="minorHAnsi"/>
              </w:rPr>
              <w:t>des 31. Dezember 20</w:t>
            </w:r>
            <w:r w:rsidRPr="004C1243">
              <w:rPr>
                <w:rFonts w:asciiTheme="minorBidi" w:hAnsiTheme="minorBidi"/>
                <w:color w:val="0000FF"/>
              </w:rPr>
              <w:t>30</w:t>
            </w:r>
            <w:r w:rsidRPr="00D26A68">
              <w:rPr>
                <w:rFonts w:asciiTheme="minorHAnsi" w:hAnsiTheme="minorHAnsi" w:cstheme="minorHAnsi"/>
              </w:rPr>
              <w:t xml:space="preserve"> außer Kraft.</w:t>
            </w:r>
          </w:p>
        </w:tc>
      </w:tr>
      <w:tr w:rsidR="008D2DCF" w14:paraId="47C43604" w14:textId="77777777" w:rsidTr="00745867">
        <w:tc>
          <w:tcPr>
            <w:tcW w:w="7225" w:type="dxa"/>
            <w:shd w:val="clear" w:color="auto" w:fill="auto"/>
            <w:tcMar>
              <w:top w:w="57" w:type="dxa"/>
              <w:bottom w:w="57" w:type="dxa"/>
            </w:tcMar>
          </w:tcPr>
          <w:p w14:paraId="3F060ACA" w14:textId="77777777" w:rsidR="008D2DCF" w:rsidRPr="00D26A68" w:rsidRDefault="008D2DCF" w:rsidP="00FC76F0">
            <w:pPr>
              <w:rPr>
                <w:rFonts w:asciiTheme="minorHAnsi" w:hAnsiTheme="minorHAnsi" w:cstheme="minorHAnsi"/>
              </w:rPr>
            </w:pPr>
          </w:p>
        </w:tc>
        <w:tc>
          <w:tcPr>
            <w:tcW w:w="7229" w:type="dxa"/>
            <w:shd w:val="clear" w:color="auto" w:fill="auto"/>
            <w:tcMar>
              <w:top w:w="57" w:type="dxa"/>
              <w:bottom w:w="57" w:type="dxa"/>
            </w:tcMar>
          </w:tcPr>
          <w:p w14:paraId="4CA4A0F3" w14:textId="77777777" w:rsidR="008D2DCF" w:rsidRPr="009568E5" w:rsidRDefault="008D2DCF" w:rsidP="008D2DCF">
            <w:pPr>
              <w:keepNext/>
              <w:jc w:val="center"/>
              <w:rPr>
                <w:rFonts w:asciiTheme="minorBidi" w:hAnsiTheme="minorBidi"/>
                <w:b/>
              </w:rPr>
            </w:pPr>
            <w:r w:rsidRPr="009568E5">
              <w:rPr>
                <w:rFonts w:asciiTheme="minorBidi" w:hAnsiTheme="minorBidi"/>
                <w:b/>
              </w:rPr>
              <w:t>Artikel 2</w:t>
            </w:r>
          </w:p>
          <w:p w14:paraId="62BF6949" w14:textId="26F9E9BD" w:rsidR="008D2DCF" w:rsidRPr="009568E5" w:rsidRDefault="008D2DCF" w:rsidP="008D2DCF">
            <w:pPr>
              <w:keepNext/>
              <w:jc w:val="center"/>
              <w:rPr>
                <w:rFonts w:asciiTheme="minorBidi" w:hAnsiTheme="minorBidi"/>
                <w:b/>
              </w:rPr>
            </w:pPr>
            <w:r w:rsidRPr="009568E5">
              <w:rPr>
                <w:rFonts w:asciiTheme="minorBidi" w:hAnsiTheme="minorBidi"/>
                <w:b/>
              </w:rPr>
              <w:t>Weitere Änderungen des Hessischen Ausführungsgesetzes zum Abwasserabgabengesetz</w:t>
            </w:r>
          </w:p>
          <w:p w14:paraId="65D8C32B" w14:textId="0C456760" w:rsidR="008D2DCF" w:rsidRPr="009568E5" w:rsidRDefault="008D2DCF" w:rsidP="008D2DCF">
            <w:pPr>
              <w:spacing w:before="120"/>
              <w:ind w:firstLine="312"/>
              <w:rPr>
                <w:rFonts w:asciiTheme="minorBidi" w:hAnsiTheme="minorBidi"/>
              </w:rPr>
            </w:pPr>
            <w:r w:rsidRPr="009568E5">
              <w:rPr>
                <w:rFonts w:asciiTheme="minorBidi" w:hAnsiTheme="minorBidi"/>
              </w:rPr>
              <w:t>Das Hessische Ausführungsgesetz zum Abwasserabgabengesetz in der Fassung der Bekanntmachung vom 9. Juni 2016 (GVBl. S. 70), zuletzt geändert durch Art. 1, wird wie folgt geändert:</w:t>
            </w:r>
          </w:p>
        </w:tc>
      </w:tr>
      <w:tr w:rsidR="008D2DCF" w14:paraId="44A553F7" w14:textId="77777777" w:rsidTr="00745867">
        <w:tc>
          <w:tcPr>
            <w:tcW w:w="7225" w:type="dxa"/>
            <w:shd w:val="clear" w:color="auto" w:fill="auto"/>
            <w:tcMar>
              <w:top w:w="57" w:type="dxa"/>
              <w:bottom w:w="57" w:type="dxa"/>
            </w:tcMar>
          </w:tcPr>
          <w:p w14:paraId="6E535710" w14:textId="77777777" w:rsidR="008D2DCF" w:rsidRPr="00D26A68" w:rsidRDefault="008D2DCF" w:rsidP="00FC76F0">
            <w:pPr>
              <w:rPr>
                <w:rFonts w:asciiTheme="minorHAnsi" w:hAnsiTheme="minorHAnsi" w:cstheme="minorHAnsi"/>
              </w:rPr>
            </w:pPr>
          </w:p>
        </w:tc>
        <w:tc>
          <w:tcPr>
            <w:tcW w:w="7229" w:type="dxa"/>
            <w:shd w:val="clear" w:color="auto" w:fill="auto"/>
            <w:tcMar>
              <w:top w:w="57" w:type="dxa"/>
              <w:bottom w:w="57" w:type="dxa"/>
            </w:tcMar>
          </w:tcPr>
          <w:p w14:paraId="0E3FE79E" w14:textId="25480E1C" w:rsidR="008D2DCF" w:rsidRPr="009568E5" w:rsidRDefault="008D2DCF" w:rsidP="008D2DCF">
            <w:pPr>
              <w:pStyle w:val="Listenabsatz"/>
              <w:numPr>
                <w:ilvl w:val="0"/>
                <w:numId w:val="17"/>
              </w:numPr>
              <w:spacing w:before="120"/>
              <w:ind w:left="311" w:hanging="311"/>
              <w:rPr>
                <w:rFonts w:asciiTheme="minorBidi" w:hAnsiTheme="minorBidi"/>
              </w:rPr>
            </w:pPr>
            <w:r w:rsidRPr="009568E5">
              <w:rPr>
                <w:rFonts w:asciiTheme="minorBidi" w:hAnsiTheme="minorBidi"/>
              </w:rPr>
              <w:t>In § 2a Abs. 2 Satz 4 wird die Angabe „Satz 5“ durch „Satz 4“ ersetzt.</w:t>
            </w:r>
          </w:p>
        </w:tc>
      </w:tr>
      <w:tr w:rsidR="008D2DCF" w14:paraId="50CB14A2" w14:textId="77777777" w:rsidTr="00745867">
        <w:tc>
          <w:tcPr>
            <w:tcW w:w="7225" w:type="dxa"/>
            <w:shd w:val="clear" w:color="auto" w:fill="auto"/>
            <w:tcMar>
              <w:top w:w="57" w:type="dxa"/>
              <w:bottom w:w="57" w:type="dxa"/>
            </w:tcMar>
          </w:tcPr>
          <w:p w14:paraId="65FC55D0" w14:textId="77777777" w:rsidR="008D2DCF" w:rsidRPr="00D26A68" w:rsidRDefault="008D2DCF" w:rsidP="00FC76F0">
            <w:pPr>
              <w:rPr>
                <w:rFonts w:asciiTheme="minorHAnsi" w:hAnsiTheme="minorHAnsi" w:cstheme="minorHAnsi"/>
              </w:rPr>
            </w:pPr>
          </w:p>
        </w:tc>
        <w:tc>
          <w:tcPr>
            <w:tcW w:w="7229" w:type="dxa"/>
            <w:shd w:val="clear" w:color="auto" w:fill="auto"/>
            <w:tcMar>
              <w:top w:w="57" w:type="dxa"/>
              <w:bottom w:w="57" w:type="dxa"/>
            </w:tcMar>
          </w:tcPr>
          <w:p w14:paraId="1C750846" w14:textId="4D8F6A06" w:rsidR="008D2DCF" w:rsidRPr="009568E5" w:rsidRDefault="008D2DCF" w:rsidP="008D2DCF">
            <w:pPr>
              <w:pStyle w:val="Listenabsatz"/>
              <w:numPr>
                <w:ilvl w:val="0"/>
                <w:numId w:val="17"/>
              </w:numPr>
              <w:spacing w:before="120"/>
              <w:ind w:left="311" w:hanging="311"/>
              <w:rPr>
                <w:rFonts w:asciiTheme="minorBidi" w:hAnsiTheme="minorBidi"/>
              </w:rPr>
            </w:pPr>
            <w:r w:rsidRPr="009568E5">
              <w:rPr>
                <w:rFonts w:asciiTheme="minorBidi" w:hAnsiTheme="minorBidi"/>
              </w:rPr>
              <w:t>In § 18 Abs. 1 Nr. 1 wird die Angabe „Satz 4“ durch „Satz 3“ und die Angabe „Satz 6“ durch „Satz 5“ ersetzt.</w:t>
            </w:r>
          </w:p>
        </w:tc>
      </w:tr>
      <w:tr w:rsidR="00901A80" w14:paraId="6C509E6E" w14:textId="77777777" w:rsidTr="00745867">
        <w:tc>
          <w:tcPr>
            <w:tcW w:w="7225" w:type="dxa"/>
            <w:shd w:val="clear" w:color="auto" w:fill="auto"/>
            <w:tcMar>
              <w:top w:w="57" w:type="dxa"/>
              <w:bottom w:w="57" w:type="dxa"/>
            </w:tcMar>
          </w:tcPr>
          <w:p w14:paraId="722462A4" w14:textId="77777777" w:rsidR="00901A80" w:rsidRPr="0041537F" w:rsidRDefault="00901A80" w:rsidP="00FC76F0">
            <w:pPr>
              <w:rPr>
                <w:rFonts w:asciiTheme="minorHAnsi" w:hAnsiTheme="minorHAnsi" w:cstheme="minorHAnsi"/>
              </w:rPr>
            </w:pPr>
          </w:p>
        </w:tc>
        <w:tc>
          <w:tcPr>
            <w:tcW w:w="7229" w:type="dxa"/>
            <w:shd w:val="clear" w:color="auto" w:fill="auto"/>
            <w:tcMar>
              <w:top w:w="57" w:type="dxa"/>
              <w:bottom w:w="57" w:type="dxa"/>
            </w:tcMar>
          </w:tcPr>
          <w:p w14:paraId="78E93113" w14:textId="0086F55E" w:rsidR="00901A80" w:rsidRPr="009568E5" w:rsidRDefault="00901A80" w:rsidP="008D2DCF">
            <w:pPr>
              <w:keepNext/>
              <w:jc w:val="center"/>
              <w:rPr>
                <w:b/>
              </w:rPr>
            </w:pPr>
            <w:r w:rsidRPr="009568E5">
              <w:rPr>
                <w:b/>
              </w:rPr>
              <w:t xml:space="preserve">Artikel </w:t>
            </w:r>
            <w:r w:rsidR="008D2DCF" w:rsidRPr="009568E5">
              <w:rPr>
                <w:b/>
              </w:rPr>
              <w:t>3</w:t>
            </w:r>
          </w:p>
          <w:p w14:paraId="250C9DB7" w14:textId="77777777" w:rsidR="00901A80" w:rsidRPr="009568E5" w:rsidRDefault="00901A80" w:rsidP="00FC76F0">
            <w:pPr>
              <w:keepNext/>
              <w:jc w:val="center"/>
              <w:rPr>
                <w:b/>
              </w:rPr>
            </w:pPr>
            <w:r w:rsidRPr="009568E5">
              <w:rPr>
                <w:b/>
              </w:rPr>
              <w:t>Inkrafttreten</w:t>
            </w:r>
          </w:p>
          <w:p w14:paraId="700B3A0A" w14:textId="1ABC4D92" w:rsidR="00901A80" w:rsidRPr="009568E5" w:rsidRDefault="006622CB" w:rsidP="000734EE">
            <w:pPr>
              <w:pStyle w:val="ArtikelText"/>
            </w:pPr>
            <w:r w:rsidRPr="009568E5">
              <w:t xml:space="preserve">Dieses Gesetz tritt am 1. Januar 2024 in Kraft. Abweichend von Satz 1 </w:t>
            </w:r>
            <w:r w:rsidR="000734EE" w:rsidRPr="009568E5">
              <w:t>treten in Kraft</w:t>
            </w:r>
            <w:r w:rsidRPr="009568E5">
              <w:t xml:space="preserve"> </w:t>
            </w:r>
          </w:p>
        </w:tc>
      </w:tr>
      <w:tr w:rsidR="000734EE" w14:paraId="4A4DAC4F" w14:textId="77777777" w:rsidTr="00745867">
        <w:tc>
          <w:tcPr>
            <w:tcW w:w="7225" w:type="dxa"/>
            <w:shd w:val="clear" w:color="auto" w:fill="auto"/>
            <w:tcMar>
              <w:top w:w="57" w:type="dxa"/>
              <w:bottom w:w="57" w:type="dxa"/>
            </w:tcMar>
          </w:tcPr>
          <w:p w14:paraId="15627B4C" w14:textId="77777777" w:rsidR="000734EE" w:rsidRPr="0041537F" w:rsidRDefault="000734EE" w:rsidP="00FC76F0">
            <w:pPr>
              <w:rPr>
                <w:rFonts w:asciiTheme="minorHAnsi" w:hAnsiTheme="minorHAnsi" w:cstheme="minorHAnsi"/>
              </w:rPr>
            </w:pPr>
          </w:p>
        </w:tc>
        <w:tc>
          <w:tcPr>
            <w:tcW w:w="7229" w:type="dxa"/>
            <w:shd w:val="clear" w:color="auto" w:fill="auto"/>
            <w:tcMar>
              <w:top w:w="57" w:type="dxa"/>
              <w:bottom w:w="57" w:type="dxa"/>
            </w:tcMar>
          </w:tcPr>
          <w:p w14:paraId="7E20C5B5" w14:textId="2BE508BB" w:rsidR="000734EE" w:rsidRPr="009568E5" w:rsidRDefault="000734EE" w:rsidP="000734EE">
            <w:pPr>
              <w:pStyle w:val="Listenabsatz"/>
              <w:keepNext/>
              <w:numPr>
                <w:ilvl w:val="0"/>
                <w:numId w:val="18"/>
              </w:numPr>
              <w:ind w:left="311" w:hanging="311"/>
              <w:rPr>
                <w:bCs/>
              </w:rPr>
            </w:pPr>
            <w:r w:rsidRPr="009568E5">
              <w:t>Art. 1 Nr. 12 und Nr. 14 am Tag nach der Verkündung,</w:t>
            </w:r>
          </w:p>
        </w:tc>
      </w:tr>
      <w:tr w:rsidR="00793487" w14:paraId="1B148B50" w14:textId="77777777" w:rsidTr="00745867">
        <w:tc>
          <w:tcPr>
            <w:tcW w:w="7225" w:type="dxa"/>
            <w:shd w:val="clear" w:color="auto" w:fill="auto"/>
            <w:tcMar>
              <w:top w:w="57" w:type="dxa"/>
              <w:bottom w:w="57" w:type="dxa"/>
            </w:tcMar>
          </w:tcPr>
          <w:p w14:paraId="143D0410" w14:textId="77777777" w:rsidR="00793487" w:rsidRPr="0041537F" w:rsidRDefault="00793487" w:rsidP="00793487">
            <w:pPr>
              <w:rPr>
                <w:rFonts w:asciiTheme="minorHAnsi" w:hAnsiTheme="minorHAnsi" w:cstheme="minorHAnsi"/>
              </w:rPr>
            </w:pPr>
          </w:p>
        </w:tc>
        <w:tc>
          <w:tcPr>
            <w:tcW w:w="7229" w:type="dxa"/>
            <w:shd w:val="clear" w:color="auto" w:fill="auto"/>
            <w:tcMar>
              <w:top w:w="57" w:type="dxa"/>
              <w:bottom w:w="57" w:type="dxa"/>
            </w:tcMar>
          </w:tcPr>
          <w:p w14:paraId="03D19A2E" w14:textId="13144575" w:rsidR="00793487" w:rsidRPr="009568E5" w:rsidRDefault="00C6421D" w:rsidP="009568E5">
            <w:pPr>
              <w:pStyle w:val="Listenabsatz"/>
              <w:keepNext/>
              <w:numPr>
                <w:ilvl w:val="0"/>
                <w:numId w:val="18"/>
              </w:numPr>
              <w:ind w:left="311" w:hanging="311"/>
            </w:pPr>
            <w:r w:rsidRPr="009568E5">
              <w:t xml:space="preserve">Art. 1 Nr. </w:t>
            </w:r>
            <w:r w:rsidR="00BD6F39" w:rsidRPr="009568E5">
              <w:t>4</w:t>
            </w:r>
            <w:r w:rsidRPr="009568E5">
              <w:t xml:space="preserve"> Buchst. a und Nr.</w:t>
            </w:r>
            <w:r w:rsidR="004E0820" w:rsidRPr="009568E5">
              <w:t> </w:t>
            </w:r>
            <w:r w:rsidR="00BD6F39" w:rsidRPr="009568E5">
              <w:t>5</w:t>
            </w:r>
            <w:r w:rsidRPr="009568E5">
              <w:t xml:space="preserve"> Buchst. a </w:t>
            </w:r>
            <w:r w:rsidR="000734EE" w:rsidRPr="009568E5">
              <w:t xml:space="preserve">sowie Art. 2 </w:t>
            </w:r>
            <w:r w:rsidRPr="009568E5">
              <w:t>an dem Tag</w:t>
            </w:r>
            <w:r w:rsidR="009568E5" w:rsidRPr="009568E5">
              <w:t>,</w:t>
            </w:r>
            <w:r w:rsidRPr="009568E5">
              <w:t xml:space="preserve"> an dem die Rechtsverordnung nach Art. 1 Nr. </w:t>
            </w:r>
            <w:r w:rsidR="00BD6F39" w:rsidRPr="009568E5">
              <w:t>12</w:t>
            </w:r>
            <w:r w:rsidRPr="009568E5">
              <w:t xml:space="preserve"> in Kraft tritt</w:t>
            </w:r>
            <w:r w:rsidR="000734EE" w:rsidRPr="009568E5">
              <w:t>; d</w:t>
            </w:r>
            <w:r w:rsidRPr="009568E5">
              <w:t xml:space="preserve">as für die Wasserwirtschaft zuständige Ministerium gibt den Tag des Inkrafttretens im Gesetz- und Verordnungsblatt </w:t>
            </w:r>
            <w:r w:rsidR="000734EE" w:rsidRPr="009568E5">
              <w:t>für das</w:t>
            </w:r>
            <w:r w:rsidRPr="009568E5">
              <w:t xml:space="preserve"> Land Hessen bekannt.</w:t>
            </w:r>
          </w:p>
        </w:tc>
      </w:tr>
    </w:tbl>
    <w:p w14:paraId="1DF6B5ED" w14:textId="77777777" w:rsidR="00392CFB" w:rsidRDefault="00392CFB"/>
    <w:sectPr w:rsidR="00392CFB" w:rsidSect="00A460F5">
      <w:headerReference w:type="default" r:id="rId8"/>
      <w:headerReference w:type="first" r:id="rId9"/>
      <w:pgSz w:w="16838" w:h="11906" w:orient="landscape"/>
      <w:pgMar w:top="1417" w:right="1417" w:bottom="1417"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272AD3" w14:textId="77777777" w:rsidR="008D2DCF" w:rsidRDefault="008D2DCF" w:rsidP="00A460F5">
      <w:r>
        <w:separator/>
      </w:r>
    </w:p>
  </w:endnote>
  <w:endnote w:type="continuationSeparator" w:id="0">
    <w:p w14:paraId="0AE4C4EE" w14:textId="77777777" w:rsidR="008D2DCF" w:rsidRDefault="008D2DCF" w:rsidP="00A460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41FB99" w14:textId="77777777" w:rsidR="008D2DCF" w:rsidRDefault="008D2DCF" w:rsidP="00A460F5">
      <w:r>
        <w:separator/>
      </w:r>
    </w:p>
  </w:footnote>
  <w:footnote w:type="continuationSeparator" w:id="0">
    <w:p w14:paraId="582B884A" w14:textId="77777777" w:rsidR="008D2DCF" w:rsidRDefault="008D2DCF" w:rsidP="00A460F5">
      <w:r>
        <w:continuationSeparator/>
      </w:r>
    </w:p>
  </w:footnote>
  <w:footnote w:id="1">
    <w:p w14:paraId="5AFBDFE3" w14:textId="77777777" w:rsidR="008D2DCF" w:rsidRPr="004C1243" w:rsidRDefault="008D2DCF">
      <w:pPr>
        <w:pStyle w:val="Funotentext"/>
        <w:rPr>
          <w:strike/>
          <w:color w:val="0000FF"/>
        </w:rPr>
      </w:pPr>
      <w:r w:rsidRPr="004C1243">
        <w:rPr>
          <w:rStyle w:val="Funotenzeichen"/>
          <w:strike/>
          <w:color w:val="0000FF"/>
        </w:rPr>
        <w:footnoteRef/>
      </w:r>
      <w:r w:rsidRPr="004C1243">
        <w:rPr>
          <w:strike/>
          <w:color w:val="0000FF"/>
        </w:rPr>
        <w:t xml:space="preserve"> Hebt auf FFN 85-24</w:t>
      </w:r>
    </w:p>
  </w:footnote>
  <w:footnote w:id="2">
    <w:p w14:paraId="0BC8F936" w14:textId="77777777" w:rsidR="008D2DCF" w:rsidRPr="004C1243" w:rsidRDefault="008D2DCF">
      <w:pPr>
        <w:pStyle w:val="Funotentext"/>
        <w:rPr>
          <w:strike/>
          <w:color w:val="0000FF"/>
        </w:rPr>
      </w:pPr>
      <w:r w:rsidRPr="004C1243">
        <w:rPr>
          <w:rStyle w:val="Funotenzeichen"/>
          <w:strike/>
          <w:color w:val="0000FF"/>
        </w:rPr>
        <w:footnoteRef/>
      </w:r>
      <w:r w:rsidRPr="004C1243">
        <w:rPr>
          <w:strike/>
          <w:color w:val="0000FF"/>
        </w:rPr>
        <w:t xml:space="preserve"> Hebt auf FFN 85-24</w:t>
      </w:r>
    </w:p>
  </w:footnote>
  <w:footnote w:id="3">
    <w:p w14:paraId="380D35C1" w14:textId="77777777" w:rsidR="008D2DCF" w:rsidRPr="004C1243" w:rsidRDefault="008D2DCF">
      <w:pPr>
        <w:pStyle w:val="Funotentext"/>
        <w:rPr>
          <w:color w:val="0000FF"/>
        </w:rPr>
      </w:pPr>
      <w:r w:rsidRPr="004C1243">
        <w:rPr>
          <w:rStyle w:val="Funotenzeichen"/>
          <w:color w:val="0000FF"/>
        </w:rPr>
        <w:footnoteRef/>
      </w:r>
      <w:r w:rsidRPr="004C1243">
        <w:rPr>
          <w:color w:val="0000FF"/>
        </w:rPr>
        <w:t xml:space="preserve"> Diese Vorschrift betrifft das Inkrafttreten des Gesetzes in der ursprünglichen Fassung vom 29 September 2005 (GVBl. I S. 664).</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3563290"/>
      <w:docPartObj>
        <w:docPartGallery w:val="Page Numbers (Top of Page)"/>
        <w:docPartUnique/>
      </w:docPartObj>
    </w:sdtPr>
    <w:sdtEndPr/>
    <w:sdtContent>
      <w:p w14:paraId="0ED6F888" w14:textId="7E8840A2" w:rsidR="008D2DCF" w:rsidRDefault="008D2DCF">
        <w:pPr>
          <w:pStyle w:val="Kopfzeile"/>
          <w:jc w:val="center"/>
        </w:pPr>
        <w:r>
          <w:fldChar w:fldCharType="begin"/>
        </w:r>
        <w:r>
          <w:instrText>PAGE   \* MERGEFORMAT</w:instrText>
        </w:r>
        <w:r>
          <w:fldChar w:fldCharType="separate"/>
        </w:r>
        <w:r w:rsidR="00AB11E7">
          <w:rPr>
            <w:noProof/>
          </w:rPr>
          <w:t>19</w:t>
        </w:r>
        <w:r>
          <w:fldChar w:fldCharType="end"/>
        </w:r>
      </w:p>
    </w:sdtContent>
  </w:sdt>
  <w:p w14:paraId="68092A7B" w14:textId="77777777" w:rsidR="008D2DCF" w:rsidRDefault="008D2DC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FC67D1" w14:textId="77777777" w:rsidR="008D2DCF" w:rsidRDefault="008D2DCF" w:rsidP="00A460F5">
    <w:pPr>
      <w:pStyle w:val="Kopfzeile"/>
      <w:jc w:val="center"/>
      <w:rPr>
        <w:b/>
      </w:rPr>
    </w:pPr>
    <w:r>
      <w:rPr>
        <w:b/>
      </w:rPr>
      <w:t>Synopse</w:t>
    </w:r>
  </w:p>
  <w:p w14:paraId="3627A587" w14:textId="27EBD153" w:rsidR="008D2DCF" w:rsidRDefault="008D2DCF" w:rsidP="00901A80">
    <w:pPr>
      <w:pStyle w:val="Kopfzeile"/>
      <w:jc w:val="center"/>
      <w:rPr>
        <w:b/>
      </w:rPr>
    </w:pPr>
    <w:r>
      <w:rPr>
        <w:b/>
      </w:rPr>
      <w:t>HAbwAG geltendes Gesetzes /Viertes Änderungsgesetz</w:t>
    </w:r>
  </w:p>
  <w:p w14:paraId="5002055F" w14:textId="1B2E200A" w:rsidR="008D2DCF" w:rsidRPr="00A460F5" w:rsidRDefault="008D2DCF" w:rsidP="00113F9A">
    <w:pPr>
      <w:pStyle w:val="Kopfzeile"/>
      <w:jc w:val="right"/>
    </w:pPr>
    <w:r>
      <w:rPr>
        <w:u w:val="single"/>
      </w:rPr>
      <w:t>Stand:</w:t>
    </w:r>
    <w:r>
      <w:t xml:space="preserve"> </w:t>
    </w:r>
    <w:r w:rsidR="00113F9A">
      <w:t>12.12</w:t>
    </w:r>
    <w:r>
      <w:t xml:space="preserve">.2022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95224"/>
    <w:multiLevelType w:val="hybridMultilevel"/>
    <w:tmpl w:val="F064E146"/>
    <w:lvl w:ilvl="0" w:tplc="5D224080">
      <w:start w:val="1"/>
      <w:numFmt w:val="lowerLetter"/>
      <w:lvlText w:val="%1)"/>
      <w:lvlJc w:val="left"/>
      <w:pPr>
        <w:ind w:left="720" w:hanging="360"/>
      </w:pPr>
      <w:rPr>
        <w:rFonts w:cs="Arial"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EC55321"/>
    <w:multiLevelType w:val="hybridMultilevel"/>
    <w:tmpl w:val="DE4CAC2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20CB3D1F"/>
    <w:multiLevelType w:val="hybridMultilevel"/>
    <w:tmpl w:val="A1F8586C"/>
    <w:lvl w:ilvl="0" w:tplc="C9ECD5B8">
      <w:start w:val="1"/>
      <w:numFmt w:val="lowerLetter"/>
      <w:lvlText w:val="%1)"/>
      <w:lvlJc w:val="left"/>
      <w:pPr>
        <w:ind w:left="720" w:hanging="360"/>
      </w:pPr>
      <w:rPr>
        <w:rFonts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40750FA"/>
    <w:multiLevelType w:val="hybridMultilevel"/>
    <w:tmpl w:val="F37A538E"/>
    <w:lvl w:ilvl="0" w:tplc="AD08920A">
      <w:start w:val="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6BD5BF6"/>
    <w:multiLevelType w:val="hybridMultilevel"/>
    <w:tmpl w:val="4A644A92"/>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15:restartNumberingAfterBreak="0">
    <w:nsid w:val="2A0A7405"/>
    <w:multiLevelType w:val="hybridMultilevel"/>
    <w:tmpl w:val="843A166E"/>
    <w:lvl w:ilvl="0" w:tplc="0407000F">
      <w:start w:val="1"/>
      <w:numFmt w:val="decimal"/>
      <w:lvlText w:val="%1."/>
      <w:lvlJc w:val="left"/>
      <w:pPr>
        <w:ind w:left="502"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D425542"/>
    <w:multiLevelType w:val="hybridMultilevel"/>
    <w:tmpl w:val="43464E36"/>
    <w:lvl w:ilvl="0" w:tplc="0407000F">
      <w:start w:val="3"/>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F6662AC"/>
    <w:multiLevelType w:val="hybridMultilevel"/>
    <w:tmpl w:val="B01497CC"/>
    <w:lvl w:ilvl="0" w:tplc="9BEC53C8">
      <w:start w:val="2"/>
      <w:numFmt w:val="decimal"/>
      <w:lvlText w:val="%1."/>
      <w:lvlJc w:val="left"/>
      <w:pPr>
        <w:ind w:left="862" w:hanging="360"/>
      </w:pPr>
      <w:rPr>
        <w:rFonts w:hint="default"/>
      </w:rPr>
    </w:lvl>
    <w:lvl w:ilvl="1" w:tplc="04070019" w:tentative="1">
      <w:start w:val="1"/>
      <w:numFmt w:val="lowerLetter"/>
      <w:lvlText w:val="%2."/>
      <w:lvlJc w:val="left"/>
      <w:pPr>
        <w:ind w:left="1582" w:hanging="360"/>
      </w:pPr>
    </w:lvl>
    <w:lvl w:ilvl="2" w:tplc="0407001B" w:tentative="1">
      <w:start w:val="1"/>
      <w:numFmt w:val="lowerRoman"/>
      <w:lvlText w:val="%3."/>
      <w:lvlJc w:val="right"/>
      <w:pPr>
        <w:ind w:left="2302" w:hanging="180"/>
      </w:pPr>
    </w:lvl>
    <w:lvl w:ilvl="3" w:tplc="0407000F" w:tentative="1">
      <w:start w:val="1"/>
      <w:numFmt w:val="decimal"/>
      <w:lvlText w:val="%4."/>
      <w:lvlJc w:val="left"/>
      <w:pPr>
        <w:ind w:left="3022" w:hanging="360"/>
      </w:pPr>
    </w:lvl>
    <w:lvl w:ilvl="4" w:tplc="04070019" w:tentative="1">
      <w:start w:val="1"/>
      <w:numFmt w:val="lowerLetter"/>
      <w:lvlText w:val="%5."/>
      <w:lvlJc w:val="left"/>
      <w:pPr>
        <w:ind w:left="3742" w:hanging="360"/>
      </w:pPr>
    </w:lvl>
    <w:lvl w:ilvl="5" w:tplc="0407001B" w:tentative="1">
      <w:start w:val="1"/>
      <w:numFmt w:val="lowerRoman"/>
      <w:lvlText w:val="%6."/>
      <w:lvlJc w:val="right"/>
      <w:pPr>
        <w:ind w:left="4462" w:hanging="180"/>
      </w:pPr>
    </w:lvl>
    <w:lvl w:ilvl="6" w:tplc="0407000F" w:tentative="1">
      <w:start w:val="1"/>
      <w:numFmt w:val="decimal"/>
      <w:lvlText w:val="%7."/>
      <w:lvlJc w:val="left"/>
      <w:pPr>
        <w:ind w:left="5182" w:hanging="360"/>
      </w:pPr>
    </w:lvl>
    <w:lvl w:ilvl="7" w:tplc="04070019" w:tentative="1">
      <w:start w:val="1"/>
      <w:numFmt w:val="lowerLetter"/>
      <w:lvlText w:val="%8."/>
      <w:lvlJc w:val="left"/>
      <w:pPr>
        <w:ind w:left="5902" w:hanging="360"/>
      </w:pPr>
    </w:lvl>
    <w:lvl w:ilvl="8" w:tplc="0407001B" w:tentative="1">
      <w:start w:val="1"/>
      <w:numFmt w:val="lowerRoman"/>
      <w:lvlText w:val="%9."/>
      <w:lvlJc w:val="right"/>
      <w:pPr>
        <w:ind w:left="6622" w:hanging="180"/>
      </w:pPr>
    </w:lvl>
  </w:abstractNum>
  <w:abstractNum w:abstractNumId="8" w15:restartNumberingAfterBreak="0">
    <w:nsid w:val="43F011BC"/>
    <w:multiLevelType w:val="hybridMultilevel"/>
    <w:tmpl w:val="FFC6F43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52F71282"/>
    <w:multiLevelType w:val="hybridMultilevel"/>
    <w:tmpl w:val="33A0F5E4"/>
    <w:lvl w:ilvl="0" w:tplc="8BFCE08E">
      <w:start w:val="1"/>
      <w:numFmt w:val="lowerLetter"/>
      <w:lvlText w:val="%1)"/>
      <w:lvlJc w:val="left"/>
      <w:pPr>
        <w:ind w:left="678" w:hanging="360"/>
      </w:pPr>
      <w:rPr>
        <w:rFonts w:hint="default"/>
      </w:rPr>
    </w:lvl>
    <w:lvl w:ilvl="1" w:tplc="04070019" w:tentative="1">
      <w:start w:val="1"/>
      <w:numFmt w:val="lowerLetter"/>
      <w:lvlText w:val="%2."/>
      <w:lvlJc w:val="left"/>
      <w:pPr>
        <w:ind w:left="1398" w:hanging="360"/>
      </w:pPr>
    </w:lvl>
    <w:lvl w:ilvl="2" w:tplc="0407001B" w:tentative="1">
      <w:start w:val="1"/>
      <w:numFmt w:val="lowerRoman"/>
      <w:lvlText w:val="%3."/>
      <w:lvlJc w:val="right"/>
      <w:pPr>
        <w:ind w:left="2118" w:hanging="180"/>
      </w:pPr>
    </w:lvl>
    <w:lvl w:ilvl="3" w:tplc="0407000F" w:tentative="1">
      <w:start w:val="1"/>
      <w:numFmt w:val="decimal"/>
      <w:lvlText w:val="%4."/>
      <w:lvlJc w:val="left"/>
      <w:pPr>
        <w:ind w:left="2838" w:hanging="360"/>
      </w:pPr>
    </w:lvl>
    <w:lvl w:ilvl="4" w:tplc="04070019" w:tentative="1">
      <w:start w:val="1"/>
      <w:numFmt w:val="lowerLetter"/>
      <w:lvlText w:val="%5."/>
      <w:lvlJc w:val="left"/>
      <w:pPr>
        <w:ind w:left="3558" w:hanging="360"/>
      </w:pPr>
    </w:lvl>
    <w:lvl w:ilvl="5" w:tplc="0407001B" w:tentative="1">
      <w:start w:val="1"/>
      <w:numFmt w:val="lowerRoman"/>
      <w:lvlText w:val="%6."/>
      <w:lvlJc w:val="right"/>
      <w:pPr>
        <w:ind w:left="4278" w:hanging="180"/>
      </w:pPr>
    </w:lvl>
    <w:lvl w:ilvl="6" w:tplc="0407000F" w:tentative="1">
      <w:start w:val="1"/>
      <w:numFmt w:val="decimal"/>
      <w:lvlText w:val="%7."/>
      <w:lvlJc w:val="left"/>
      <w:pPr>
        <w:ind w:left="4998" w:hanging="360"/>
      </w:pPr>
    </w:lvl>
    <w:lvl w:ilvl="7" w:tplc="04070019" w:tentative="1">
      <w:start w:val="1"/>
      <w:numFmt w:val="lowerLetter"/>
      <w:lvlText w:val="%8."/>
      <w:lvlJc w:val="left"/>
      <w:pPr>
        <w:ind w:left="5718" w:hanging="360"/>
      </w:pPr>
    </w:lvl>
    <w:lvl w:ilvl="8" w:tplc="0407001B" w:tentative="1">
      <w:start w:val="1"/>
      <w:numFmt w:val="lowerRoman"/>
      <w:lvlText w:val="%9."/>
      <w:lvlJc w:val="right"/>
      <w:pPr>
        <w:ind w:left="6438" w:hanging="180"/>
      </w:pPr>
    </w:lvl>
  </w:abstractNum>
  <w:abstractNum w:abstractNumId="10" w15:restartNumberingAfterBreak="0">
    <w:nsid w:val="54B979F1"/>
    <w:multiLevelType w:val="hybridMultilevel"/>
    <w:tmpl w:val="129085AA"/>
    <w:lvl w:ilvl="0" w:tplc="4EC2DCCA">
      <w:start w:val="2"/>
      <w:numFmt w:val="decimal"/>
      <w:lvlText w:val="%1."/>
      <w:lvlJc w:val="left"/>
      <w:pPr>
        <w:ind w:left="862" w:hanging="360"/>
      </w:pPr>
      <w:rPr>
        <w:rFonts w:hint="default"/>
        <w:color w:val="FF0000"/>
      </w:rPr>
    </w:lvl>
    <w:lvl w:ilvl="1" w:tplc="04070019" w:tentative="1">
      <w:start w:val="1"/>
      <w:numFmt w:val="lowerLetter"/>
      <w:lvlText w:val="%2."/>
      <w:lvlJc w:val="left"/>
      <w:pPr>
        <w:ind w:left="1582" w:hanging="360"/>
      </w:pPr>
    </w:lvl>
    <w:lvl w:ilvl="2" w:tplc="0407001B" w:tentative="1">
      <w:start w:val="1"/>
      <w:numFmt w:val="lowerRoman"/>
      <w:lvlText w:val="%3."/>
      <w:lvlJc w:val="right"/>
      <w:pPr>
        <w:ind w:left="2302" w:hanging="180"/>
      </w:pPr>
    </w:lvl>
    <w:lvl w:ilvl="3" w:tplc="0407000F" w:tentative="1">
      <w:start w:val="1"/>
      <w:numFmt w:val="decimal"/>
      <w:lvlText w:val="%4."/>
      <w:lvlJc w:val="left"/>
      <w:pPr>
        <w:ind w:left="3022" w:hanging="360"/>
      </w:pPr>
    </w:lvl>
    <w:lvl w:ilvl="4" w:tplc="04070019" w:tentative="1">
      <w:start w:val="1"/>
      <w:numFmt w:val="lowerLetter"/>
      <w:lvlText w:val="%5."/>
      <w:lvlJc w:val="left"/>
      <w:pPr>
        <w:ind w:left="3742" w:hanging="360"/>
      </w:pPr>
    </w:lvl>
    <w:lvl w:ilvl="5" w:tplc="0407001B" w:tentative="1">
      <w:start w:val="1"/>
      <w:numFmt w:val="lowerRoman"/>
      <w:lvlText w:val="%6."/>
      <w:lvlJc w:val="right"/>
      <w:pPr>
        <w:ind w:left="4462" w:hanging="180"/>
      </w:pPr>
    </w:lvl>
    <w:lvl w:ilvl="6" w:tplc="0407000F" w:tentative="1">
      <w:start w:val="1"/>
      <w:numFmt w:val="decimal"/>
      <w:lvlText w:val="%7."/>
      <w:lvlJc w:val="left"/>
      <w:pPr>
        <w:ind w:left="5182" w:hanging="360"/>
      </w:pPr>
    </w:lvl>
    <w:lvl w:ilvl="7" w:tplc="04070019" w:tentative="1">
      <w:start w:val="1"/>
      <w:numFmt w:val="lowerLetter"/>
      <w:lvlText w:val="%8."/>
      <w:lvlJc w:val="left"/>
      <w:pPr>
        <w:ind w:left="5902" w:hanging="360"/>
      </w:pPr>
    </w:lvl>
    <w:lvl w:ilvl="8" w:tplc="0407001B" w:tentative="1">
      <w:start w:val="1"/>
      <w:numFmt w:val="lowerRoman"/>
      <w:lvlText w:val="%9."/>
      <w:lvlJc w:val="right"/>
      <w:pPr>
        <w:ind w:left="6622" w:hanging="180"/>
      </w:pPr>
    </w:lvl>
  </w:abstractNum>
  <w:abstractNum w:abstractNumId="11" w15:restartNumberingAfterBreak="0">
    <w:nsid w:val="58FE4E3D"/>
    <w:multiLevelType w:val="hybridMultilevel"/>
    <w:tmpl w:val="1624A7F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617505CE"/>
    <w:multiLevelType w:val="hybridMultilevel"/>
    <w:tmpl w:val="13F626AC"/>
    <w:lvl w:ilvl="0" w:tplc="F88A8436">
      <w:start w:val="1"/>
      <w:numFmt w:val="decimal"/>
      <w:lvlText w:val="%1."/>
      <w:lvlJc w:val="left"/>
      <w:pPr>
        <w:ind w:left="720" w:hanging="360"/>
      </w:pPr>
      <w:rPr>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65F838C9"/>
    <w:multiLevelType w:val="hybridMultilevel"/>
    <w:tmpl w:val="6972959E"/>
    <w:lvl w:ilvl="0" w:tplc="F4AE4988">
      <w:start w:val="1"/>
      <w:numFmt w:val="lowerLetter"/>
      <w:lvlText w:val="%1)"/>
      <w:lvlJc w:val="left"/>
      <w:pPr>
        <w:ind w:left="678" w:hanging="360"/>
      </w:pPr>
      <w:rPr>
        <w:rFonts w:hint="default"/>
      </w:rPr>
    </w:lvl>
    <w:lvl w:ilvl="1" w:tplc="04070019" w:tentative="1">
      <w:start w:val="1"/>
      <w:numFmt w:val="lowerLetter"/>
      <w:lvlText w:val="%2."/>
      <w:lvlJc w:val="left"/>
      <w:pPr>
        <w:ind w:left="1398" w:hanging="360"/>
      </w:pPr>
    </w:lvl>
    <w:lvl w:ilvl="2" w:tplc="0407001B" w:tentative="1">
      <w:start w:val="1"/>
      <w:numFmt w:val="lowerRoman"/>
      <w:lvlText w:val="%3."/>
      <w:lvlJc w:val="right"/>
      <w:pPr>
        <w:ind w:left="2118" w:hanging="180"/>
      </w:pPr>
    </w:lvl>
    <w:lvl w:ilvl="3" w:tplc="0407000F" w:tentative="1">
      <w:start w:val="1"/>
      <w:numFmt w:val="decimal"/>
      <w:lvlText w:val="%4."/>
      <w:lvlJc w:val="left"/>
      <w:pPr>
        <w:ind w:left="2838" w:hanging="360"/>
      </w:pPr>
    </w:lvl>
    <w:lvl w:ilvl="4" w:tplc="04070019" w:tentative="1">
      <w:start w:val="1"/>
      <w:numFmt w:val="lowerLetter"/>
      <w:lvlText w:val="%5."/>
      <w:lvlJc w:val="left"/>
      <w:pPr>
        <w:ind w:left="3558" w:hanging="360"/>
      </w:pPr>
    </w:lvl>
    <w:lvl w:ilvl="5" w:tplc="0407001B" w:tentative="1">
      <w:start w:val="1"/>
      <w:numFmt w:val="lowerRoman"/>
      <w:lvlText w:val="%6."/>
      <w:lvlJc w:val="right"/>
      <w:pPr>
        <w:ind w:left="4278" w:hanging="180"/>
      </w:pPr>
    </w:lvl>
    <w:lvl w:ilvl="6" w:tplc="0407000F" w:tentative="1">
      <w:start w:val="1"/>
      <w:numFmt w:val="decimal"/>
      <w:lvlText w:val="%7."/>
      <w:lvlJc w:val="left"/>
      <w:pPr>
        <w:ind w:left="4998" w:hanging="360"/>
      </w:pPr>
    </w:lvl>
    <w:lvl w:ilvl="7" w:tplc="04070019" w:tentative="1">
      <w:start w:val="1"/>
      <w:numFmt w:val="lowerLetter"/>
      <w:lvlText w:val="%8."/>
      <w:lvlJc w:val="left"/>
      <w:pPr>
        <w:ind w:left="5718" w:hanging="360"/>
      </w:pPr>
    </w:lvl>
    <w:lvl w:ilvl="8" w:tplc="0407001B" w:tentative="1">
      <w:start w:val="1"/>
      <w:numFmt w:val="lowerRoman"/>
      <w:lvlText w:val="%9."/>
      <w:lvlJc w:val="right"/>
      <w:pPr>
        <w:ind w:left="6438" w:hanging="180"/>
      </w:pPr>
    </w:lvl>
  </w:abstractNum>
  <w:abstractNum w:abstractNumId="14" w15:restartNumberingAfterBreak="0">
    <w:nsid w:val="6C6A6834"/>
    <w:multiLevelType w:val="hybridMultilevel"/>
    <w:tmpl w:val="4D0E6B10"/>
    <w:lvl w:ilvl="0" w:tplc="9BEC53C8">
      <w:start w:val="2"/>
      <w:numFmt w:val="decimal"/>
      <w:lvlText w:val="%1."/>
      <w:lvlJc w:val="left"/>
      <w:pPr>
        <w:ind w:left="862" w:hanging="360"/>
      </w:pPr>
      <w:rPr>
        <w:rFonts w:hint="default"/>
      </w:rPr>
    </w:lvl>
    <w:lvl w:ilvl="1" w:tplc="04070019" w:tentative="1">
      <w:start w:val="1"/>
      <w:numFmt w:val="lowerLetter"/>
      <w:lvlText w:val="%2."/>
      <w:lvlJc w:val="left"/>
      <w:pPr>
        <w:ind w:left="1582" w:hanging="360"/>
      </w:pPr>
    </w:lvl>
    <w:lvl w:ilvl="2" w:tplc="0407001B" w:tentative="1">
      <w:start w:val="1"/>
      <w:numFmt w:val="lowerRoman"/>
      <w:lvlText w:val="%3."/>
      <w:lvlJc w:val="right"/>
      <w:pPr>
        <w:ind w:left="2302" w:hanging="180"/>
      </w:pPr>
    </w:lvl>
    <w:lvl w:ilvl="3" w:tplc="0407000F" w:tentative="1">
      <w:start w:val="1"/>
      <w:numFmt w:val="decimal"/>
      <w:lvlText w:val="%4."/>
      <w:lvlJc w:val="left"/>
      <w:pPr>
        <w:ind w:left="3022" w:hanging="360"/>
      </w:pPr>
    </w:lvl>
    <w:lvl w:ilvl="4" w:tplc="04070019" w:tentative="1">
      <w:start w:val="1"/>
      <w:numFmt w:val="lowerLetter"/>
      <w:lvlText w:val="%5."/>
      <w:lvlJc w:val="left"/>
      <w:pPr>
        <w:ind w:left="3742" w:hanging="360"/>
      </w:pPr>
    </w:lvl>
    <w:lvl w:ilvl="5" w:tplc="0407001B" w:tentative="1">
      <w:start w:val="1"/>
      <w:numFmt w:val="lowerRoman"/>
      <w:lvlText w:val="%6."/>
      <w:lvlJc w:val="right"/>
      <w:pPr>
        <w:ind w:left="4462" w:hanging="180"/>
      </w:pPr>
    </w:lvl>
    <w:lvl w:ilvl="6" w:tplc="0407000F" w:tentative="1">
      <w:start w:val="1"/>
      <w:numFmt w:val="decimal"/>
      <w:lvlText w:val="%7."/>
      <w:lvlJc w:val="left"/>
      <w:pPr>
        <w:ind w:left="5182" w:hanging="360"/>
      </w:pPr>
    </w:lvl>
    <w:lvl w:ilvl="7" w:tplc="04070019" w:tentative="1">
      <w:start w:val="1"/>
      <w:numFmt w:val="lowerLetter"/>
      <w:lvlText w:val="%8."/>
      <w:lvlJc w:val="left"/>
      <w:pPr>
        <w:ind w:left="5902" w:hanging="360"/>
      </w:pPr>
    </w:lvl>
    <w:lvl w:ilvl="8" w:tplc="0407001B" w:tentative="1">
      <w:start w:val="1"/>
      <w:numFmt w:val="lowerRoman"/>
      <w:lvlText w:val="%9."/>
      <w:lvlJc w:val="right"/>
      <w:pPr>
        <w:ind w:left="6622" w:hanging="180"/>
      </w:pPr>
    </w:lvl>
  </w:abstractNum>
  <w:abstractNum w:abstractNumId="15" w15:restartNumberingAfterBreak="0">
    <w:nsid w:val="787B4B27"/>
    <w:multiLevelType w:val="hybridMultilevel"/>
    <w:tmpl w:val="E78686B0"/>
    <w:lvl w:ilvl="0" w:tplc="0407000F">
      <w:start w:val="1"/>
      <w:numFmt w:val="decimal"/>
      <w:lvlText w:val="%1."/>
      <w:lvlJc w:val="left"/>
      <w:pPr>
        <w:ind w:left="502"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7905107C"/>
    <w:multiLevelType w:val="hybridMultilevel"/>
    <w:tmpl w:val="10E4701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7FAF36B5"/>
    <w:multiLevelType w:val="hybridMultilevel"/>
    <w:tmpl w:val="CB622550"/>
    <w:lvl w:ilvl="0" w:tplc="0407000F">
      <w:start w:val="1"/>
      <w:numFmt w:val="decimal"/>
      <w:lvlText w:val="%1."/>
      <w:lvlJc w:val="left"/>
      <w:pPr>
        <w:ind w:left="785"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
  </w:num>
  <w:num w:numId="2">
    <w:abstractNumId w:val="13"/>
  </w:num>
  <w:num w:numId="3">
    <w:abstractNumId w:val="15"/>
  </w:num>
  <w:num w:numId="4">
    <w:abstractNumId w:val="17"/>
  </w:num>
  <w:num w:numId="5">
    <w:abstractNumId w:val="5"/>
  </w:num>
  <w:num w:numId="6">
    <w:abstractNumId w:val="14"/>
  </w:num>
  <w:num w:numId="7">
    <w:abstractNumId w:val="7"/>
  </w:num>
  <w:num w:numId="8">
    <w:abstractNumId w:val="10"/>
  </w:num>
  <w:num w:numId="9">
    <w:abstractNumId w:val="6"/>
  </w:num>
  <w:num w:numId="10">
    <w:abstractNumId w:val="11"/>
  </w:num>
  <w:num w:numId="11">
    <w:abstractNumId w:val="3"/>
  </w:num>
  <w:num w:numId="12">
    <w:abstractNumId w:val="0"/>
  </w:num>
  <w:num w:numId="13">
    <w:abstractNumId w:val="2"/>
  </w:num>
  <w:num w:numId="14">
    <w:abstractNumId w:val="1"/>
  </w:num>
  <w:num w:numId="15">
    <w:abstractNumId w:val="8"/>
  </w:num>
  <w:num w:numId="16">
    <w:abstractNumId w:val="4"/>
  </w:num>
  <w:num w:numId="17">
    <w:abstractNumId w:val="16"/>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0F5"/>
    <w:rsid w:val="00011110"/>
    <w:rsid w:val="00013BB9"/>
    <w:rsid w:val="000150DB"/>
    <w:rsid w:val="00016A62"/>
    <w:rsid w:val="000243A9"/>
    <w:rsid w:val="00031A55"/>
    <w:rsid w:val="00033143"/>
    <w:rsid w:val="000501A7"/>
    <w:rsid w:val="000502E0"/>
    <w:rsid w:val="00052585"/>
    <w:rsid w:val="00053634"/>
    <w:rsid w:val="00056D40"/>
    <w:rsid w:val="00065470"/>
    <w:rsid w:val="00072DFD"/>
    <w:rsid w:val="000734EE"/>
    <w:rsid w:val="00095BF3"/>
    <w:rsid w:val="000A1043"/>
    <w:rsid w:val="000A5D1E"/>
    <w:rsid w:val="000A6A9A"/>
    <w:rsid w:val="000B336C"/>
    <w:rsid w:val="000B5180"/>
    <w:rsid w:val="000B688A"/>
    <w:rsid w:val="000D134B"/>
    <w:rsid w:val="000D14B8"/>
    <w:rsid w:val="000D45D4"/>
    <w:rsid w:val="000D6C11"/>
    <w:rsid w:val="000E01C0"/>
    <w:rsid w:val="000E302C"/>
    <w:rsid w:val="000E5393"/>
    <w:rsid w:val="000F0EBE"/>
    <w:rsid w:val="00100AD6"/>
    <w:rsid w:val="00100B72"/>
    <w:rsid w:val="001036F1"/>
    <w:rsid w:val="00113F2E"/>
    <w:rsid w:val="00113F9A"/>
    <w:rsid w:val="00124E1C"/>
    <w:rsid w:val="00133F7A"/>
    <w:rsid w:val="00140A13"/>
    <w:rsid w:val="00146739"/>
    <w:rsid w:val="0015783D"/>
    <w:rsid w:val="0016522A"/>
    <w:rsid w:val="00171428"/>
    <w:rsid w:val="00171438"/>
    <w:rsid w:val="0017221C"/>
    <w:rsid w:val="00174B20"/>
    <w:rsid w:val="001860A2"/>
    <w:rsid w:val="0019389A"/>
    <w:rsid w:val="001957AC"/>
    <w:rsid w:val="001A5B51"/>
    <w:rsid w:val="001B0CB9"/>
    <w:rsid w:val="001B0F9D"/>
    <w:rsid w:val="001B4038"/>
    <w:rsid w:val="001C3DE1"/>
    <w:rsid w:val="001C6253"/>
    <w:rsid w:val="001E340B"/>
    <w:rsid w:val="001E636D"/>
    <w:rsid w:val="00220E16"/>
    <w:rsid w:val="00227E0B"/>
    <w:rsid w:val="00235DEF"/>
    <w:rsid w:val="002449E0"/>
    <w:rsid w:val="0024727F"/>
    <w:rsid w:val="00250CB8"/>
    <w:rsid w:val="002553B6"/>
    <w:rsid w:val="00257A7E"/>
    <w:rsid w:val="00270230"/>
    <w:rsid w:val="00271725"/>
    <w:rsid w:val="00276038"/>
    <w:rsid w:val="00290081"/>
    <w:rsid w:val="0029022A"/>
    <w:rsid w:val="00290882"/>
    <w:rsid w:val="00290900"/>
    <w:rsid w:val="00291B99"/>
    <w:rsid w:val="002A066B"/>
    <w:rsid w:val="002A5B03"/>
    <w:rsid w:val="002B4455"/>
    <w:rsid w:val="002D1031"/>
    <w:rsid w:val="002E3843"/>
    <w:rsid w:val="002E44E5"/>
    <w:rsid w:val="002F07A3"/>
    <w:rsid w:val="002F1AC3"/>
    <w:rsid w:val="002F2547"/>
    <w:rsid w:val="002F6CB9"/>
    <w:rsid w:val="002F6FF0"/>
    <w:rsid w:val="00302DEC"/>
    <w:rsid w:val="00307FF5"/>
    <w:rsid w:val="003113A6"/>
    <w:rsid w:val="00314333"/>
    <w:rsid w:val="00314659"/>
    <w:rsid w:val="003266B3"/>
    <w:rsid w:val="003372F1"/>
    <w:rsid w:val="00337E8B"/>
    <w:rsid w:val="00342E74"/>
    <w:rsid w:val="00343A47"/>
    <w:rsid w:val="00346FBE"/>
    <w:rsid w:val="00365442"/>
    <w:rsid w:val="00373D40"/>
    <w:rsid w:val="0037483F"/>
    <w:rsid w:val="00381C46"/>
    <w:rsid w:val="0038542A"/>
    <w:rsid w:val="00392CFB"/>
    <w:rsid w:val="003A4B1C"/>
    <w:rsid w:val="003A4F49"/>
    <w:rsid w:val="003B09CC"/>
    <w:rsid w:val="003B2B4D"/>
    <w:rsid w:val="003B47EA"/>
    <w:rsid w:val="003C6D6F"/>
    <w:rsid w:val="003D5691"/>
    <w:rsid w:val="003D5B93"/>
    <w:rsid w:val="003E210B"/>
    <w:rsid w:val="003F257B"/>
    <w:rsid w:val="003F74ED"/>
    <w:rsid w:val="00400D92"/>
    <w:rsid w:val="00402EEB"/>
    <w:rsid w:val="0040749D"/>
    <w:rsid w:val="00412BC9"/>
    <w:rsid w:val="0041537F"/>
    <w:rsid w:val="00417AD1"/>
    <w:rsid w:val="0042162E"/>
    <w:rsid w:val="0042640B"/>
    <w:rsid w:val="00435778"/>
    <w:rsid w:val="00435A19"/>
    <w:rsid w:val="004441F9"/>
    <w:rsid w:val="00445A02"/>
    <w:rsid w:val="00455C08"/>
    <w:rsid w:val="0046177B"/>
    <w:rsid w:val="00463DB3"/>
    <w:rsid w:val="00475700"/>
    <w:rsid w:val="00486EA3"/>
    <w:rsid w:val="004A0CD5"/>
    <w:rsid w:val="004A4C6B"/>
    <w:rsid w:val="004A60DB"/>
    <w:rsid w:val="004C1243"/>
    <w:rsid w:val="004C1D93"/>
    <w:rsid w:val="004C2020"/>
    <w:rsid w:val="004D03D5"/>
    <w:rsid w:val="004D1DA0"/>
    <w:rsid w:val="004E0820"/>
    <w:rsid w:val="004E2BBB"/>
    <w:rsid w:val="004E5012"/>
    <w:rsid w:val="004F7A48"/>
    <w:rsid w:val="00520301"/>
    <w:rsid w:val="00521118"/>
    <w:rsid w:val="00532002"/>
    <w:rsid w:val="0053280D"/>
    <w:rsid w:val="005378CC"/>
    <w:rsid w:val="00541345"/>
    <w:rsid w:val="005444BA"/>
    <w:rsid w:val="005474DB"/>
    <w:rsid w:val="00547CEF"/>
    <w:rsid w:val="005543D9"/>
    <w:rsid w:val="00565B4E"/>
    <w:rsid w:val="00567A32"/>
    <w:rsid w:val="005757AA"/>
    <w:rsid w:val="00575B9D"/>
    <w:rsid w:val="00576E67"/>
    <w:rsid w:val="00580DD2"/>
    <w:rsid w:val="00587993"/>
    <w:rsid w:val="005921B0"/>
    <w:rsid w:val="00592EE7"/>
    <w:rsid w:val="00592F2E"/>
    <w:rsid w:val="00593FF2"/>
    <w:rsid w:val="005A1CFA"/>
    <w:rsid w:val="005A2227"/>
    <w:rsid w:val="005B4727"/>
    <w:rsid w:val="005C2D2F"/>
    <w:rsid w:val="005C341E"/>
    <w:rsid w:val="005D18BE"/>
    <w:rsid w:val="005D18FA"/>
    <w:rsid w:val="005E4AA0"/>
    <w:rsid w:val="005E76F9"/>
    <w:rsid w:val="005F1301"/>
    <w:rsid w:val="005F1A54"/>
    <w:rsid w:val="005F1E8D"/>
    <w:rsid w:val="00602278"/>
    <w:rsid w:val="0061639F"/>
    <w:rsid w:val="00626D32"/>
    <w:rsid w:val="00630E49"/>
    <w:rsid w:val="00636559"/>
    <w:rsid w:val="00641748"/>
    <w:rsid w:val="006419AA"/>
    <w:rsid w:val="00642988"/>
    <w:rsid w:val="00650FCE"/>
    <w:rsid w:val="006536AA"/>
    <w:rsid w:val="006548B0"/>
    <w:rsid w:val="006622CB"/>
    <w:rsid w:val="006646C7"/>
    <w:rsid w:val="00672615"/>
    <w:rsid w:val="006855C7"/>
    <w:rsid w:val="00690C64"/>
    <w:rsid w:val="00695D27"/>
    <w:rsid w:val="006A4428"/>
    <w:rsid w:val="006A6EBA"/>
    <w:rsid w:val="006B62E6"/>
    <w:rsid w:val="006B7DED"/>
    <w:rsid w:val="006C039C"/>
    <w:rsid w:val="006C0FD8"/>
    <w:rsid w:val="006C202E"/>
    <w:rsid w:val="006C4344"/>
    <w:rsid w:val="006D51AE"/>
    <w:rsid w:val="006D69D7"/>
    <w:rsid w:val="006E17C1"/>
    <w:rsid w:val="006F47FE"/>
    <w:rsid w:val="006F7A2B"/>
    <w:rsid w:val="007054A5"/>
    <w:rsid w:val="0071476D"/>
    <w:rsid w:val="00716302"/>
    <w:rsid w:val="00734AC8"/>
    <w:rsid w:val="00743F3A"/>
    <w:rsid w:val="00745867"/>
    <w:rsid w:val="00745D17"/>
    <w:rsid w:val="007544E9"/>
    <w:rsid w:val="00756C77"/>
    <w:rsid w:val="007633A5"/>
    <w:rsid w:val="00763E4A"/>
    <w:rsid w:val="00785FAA"/>
    <w:rsid w:val="00792218"/>
    <w:rsid w:val="00792C79"/>
    <w:rsid w:val="00793487"/>
    <w:rsid w:val="007A2E0C"/>
    <w:rsid w:val="007B0778"/>
    <w:rsid w:val="007B2699"/>
    <w:rsid w:val="007D4937"/>
    <w:rsid w:val="007D6D39"/>
    <w:rsid w:val="007E7DD7"/>
    <w:rsid w:val="007E7FE5"/>
    <w:rsid w:val="007F1E94"/>
    <w:rsid w:val="00800411"/>
    <w:rsid w:val="0080654D"/>
    <w:rsid w:val="0081634F"/>
    <w:rsid w:val="008312A4"/>
    <w:rsid w:val="00833BB6"/>
    <w:rsid w:val="0084274A"/>
    <w:rsid w:val="00864D83"/>
    <w:rsid w:val="008650B8"/>
    <w:rsid w:val="00880D13"/>
    <w:rsid w:val="00881003"/>
    <w:rsid w:val="0089457E"/>
    <w:rsid w:val="008B11C8"/>
    <w:rsid w:val="008B444A"/>
    <w:rsid w:val="008C5BB7"/>
    <w:rsid w:val="008D1181"/>
    <w:rsid w:val="008D2DCF"/>
    <w:rsid w:val="008E2411"/>
    <w:rsid w:val="008F63DB"/>
    <w:rsid w:val="0090151E"/>
    <w:rsid w:val="00901A80"/>
    <w:rsid w:val="00903A58"/>
    <w:rsid w:val="0090427D"/>
    <w:rsid w:val="00913CDC"/>
    <w:rsid w:val="0091411E"/>
    <w:rsid w:val="00917FAB"/>
    <w:rsid w:val="009257B1"/>
    <w:rsid w:val="00931DF4"/>
    <w:rsid w:val="009337B5"/>
    <w:rsid w:val="009378DA"/>
    <w:rsid w:val="009447FE"/>
    <w:rsid w:val="009471C4"/>
    <w:rsid w:val="00947528"/>
    <w:rsid w:val="00953909"/>
    <w:rsid w:val="009568E5"/>
    <w:rsid w:val="00963F3B"/>
    <w:rsid w:val="00964E22"/>
    <w:rsid w:val="00966E20"/>
    <w:rsid w:val="00971378"/>
    <w:rsid w:val="00981214"/>
    <w:rsid w:val="0098286A"/>
    <w:rsid w:val="00984B71"/>
    <w:rsid w:val="00986F9F"/>
    <w:rsid w:val="009873C2"/>
    <w:rsid w:val="009932E5"/>
    <w:rsid w:val="009A2378"/>
    <w:rsid w:val="009A4C6B"/>
    <w:rsid w:val="009A7643"/>
    <w:rsid w:val="009B0947"/>
    <w:rsid w:val="009B74FB"/>
    <w:rsid w:val="009C7EA5"/>
    <w:rsid w:val="009E32DA"/>
    <w:rsid w:val="009E68DC"/>
    <w:rsid w:val="009E6A99"/>
    <w:rsid w:val="009F2170"/>
    <w:rsid w:val="009F230E"/>
    <w:rsid w:val="009F7773"/>
    <w:rsid w:val="009F7D9B"/>
    <w:rsid w:val="00A0715E"/>
    <w:rsid w:val="00A10A57"/>
    <w:rsid w:val="00A11C18"/>
    <w:rsid w:val="00A1625F"/>
    <w:rsid w:val="00A21316"/>
    <w:rsid w:val="00A40FCA"/>
    <w:rsid w:val="00A41EF6"/>
    <w:rsid w:val="00A460F5"/>
    <w:rsid w:val="00A61B30"/>
    <w:rsid w:val="00A7049B"/>
    <w:rsid w:val="00A7079F"/>
    <w:rsid w:val="00AA1C2C"/>
    <w:rsid w:val="00AA6ED8"/>
    <w:rsid w:val="00AB11E7"/>
    <w:rsid w:val="00AB4617"/>
    <w:rsid w:val="00AB582E"/>
    <w:rsid w:val="00AD0508"/>
    <w:rsid w:val="00AD4E20"/>
    <w:rsid w:val="00AE320C"/>
    <w:rsid w:val="00B00503"/>
    <w:rsid w:val="00B03555"/>
    <w:rsid w:val="00B100F4"/>
    <w:rsid w:val="00B112E7"/>
    <w:rsid w:val="00B24626"/>
    <w:rsid w:val="00B31869"/>
    <w:rsid w:val="00B36A54"/>
    <w:rsid w:val="00B36F7B"/>
    <w:rsid w:val="00B4029A"/>
    <w:rsid w:val="00B40A44"/>
    <w:rsid w:val="00B41ECE"/>
    <w:rsid w:val="00B54305"/>
    <w:rsid w:val="00B83217"/>
    <w:rsid w:val="00B85660"/>
    <w:rsid w:val="00B951AC"/>
    <w:rsid w:val="00BA19CC"/>
    <w:rsid w:val="00BA542E"/>
    <w:rsid w:val="00BD413B"/>
    <w:rsid w:val="00BD5FA8"/>
    <w:rsid w:val="00BD6F39"/>
    <w:rsid w:val="00BF6AD3"/>
    <w:rsid w:val="00C03B78"/>
    <w:rsid w:val="00C04B8D"/>
    <w:rsid w:val="00C058E0"/>
    <w:rsid w:val="00C13FB8"/>
    <w:rsid w:val="00C240AF"/>
    <w:rsid w:val="00C25354"/>
    <w:rsid w:val="00C25B9B"/>
    <w:rsid w:val="00C3430A"/>
    <w:rsid w:val="00C34C88"/>
    <w:rsid w:val="00C37A3E"/>
    <w:rsid w:val="00C41AB8"/>
    <w:rsid w:val="00C52F43"/>
    <w:rsid w:val="00C539D0"/>
    <w:rsid w:val="00C53B5D"/>
    <w:rsid w:val="00C54FB7"/>
    <w:rsid w:val="00C6421D"/>
    <w:rsid w:val="00C843F6"/>
    <w:rsid w:val="00C86A58"/>
    <w:rsid w:val="00C950C2"/>
    <w:rsid w:val="00C9783E"/>
    <w:rsid w:val="00CA616D"/>
    <w:rsid w:val="00CC079B"/>
    <w:rsid w:val="00CC3465"/>
    <w:rsid w:val="00CD6E6C"/>
    <w:rsid w:val="00CE36EF"/>
    <w:rsid w:val="00CF0F2E"/>
    <w:rsid w:val="00CF2B80"/>
    <w:rsid w:val="00CF4DA6"/>
    <w:rsid w:val="00CF5C15"/>
    <w:rsid w:val="00D215E0"/>
    <w:rsid w:val="00D21810"/>
    <w:rsid w:val="00D26A68"/>
    <w:rsid w:val="00D30368"/>
    <w:rsid w:val="00D33A48"/>
    <w:rsid w:val="00D371B3"/>
    <w:rsid w:val="00D4055E"/>
    <w:rsid w:val="00D46637"/>
    <w:rsid w:val="00D561BD"/>
    <w:rsid w:val="00D64FE7"/>
    <w:rsid w:val="00D671A2"/>
    <w:rsid w:val="00D74E81"/>
    <w:rsid w:val="00D778ED"/>
    <w:rsid w:val="00D77E99"/>
    <w:rsid w:val="00D84218"/>
    <w:rsid w:val="00D90EA9"/>
    <w:rsid w:val="00D911C6"/>
    <w:rsid w:val="00D91699"/>
    <w:rsid w:val="00D9550E"/>
    <w:rsid w:val="00DB2440"/>
    <w:rsid w:val="00DB5408"/>
    <w:rsid w:val="00DC0480"/>
    <w:rsid w:val="00DC0B87"/>
    <w:rsid w:val="00DC2026"/>
    <w:rsid w:val="00DD28DC"/>
    <w:rsid w:val="00DD41AA"/>
    <w:rsid w:val="00DE250D"/>
    <w:rsid w:val="00DE5A18"/>
    <w:rsid w:val="00DE65CF"/>
    <w:rsid w:val="00DE6A2A"/>
    <w:rsid w:val="00DE726A"/>
    <w:rsid w:val="00DF030F"/>
    <w:rsid w:val="00DF27B8"/>
    <w:rsid w:val="00DF5511"/>
    <w:rsid w:val="00E26450"/>
    <w:rsid w:val="00E26D1D"/>
    <w:rsid w:val="00E32643"/>
    <w:rsid w:val="00E51671"/>
    <w:rsid w:val="00E526DC"/>
    <w:rsid w:val="00E53072"/>
    <w:rsid w:val="00E668A5"/>
    <w:rsid w:val="00E727A4"/>
    <w:rsid w:val="00E738C7"/>
    <w:rsid w:val="00E7485D"/>
    <w:rsid w:val="00E76DA3"/>
    <w:rsid w:val="00E84FFA"/>
    <w:rsid w:val="00E87D8F"/>
    <w:rsid w:val="00E93D5B"/>
    <w:rsid w:val="00EA2CA7"/>
    <w:rsid w:val="00EA2D79"/>
    <w:rsid w:val="00EA5C8D"/>
    <w:rsid w:val="00EA6DE8"/>
    <w:rsid w:val="00EB2CCD"/>
    <w:rsid w:val="00EB2D6B"/>
    <w:rsid w:val="00EB3C27"/>
    <w:rsid w:val="00EB68D4"/>
    <w:rsid w:val="00EC13CC"/>
    <w:rsid w:val="00EC291D"/>
    <w:rsid w:val="00EC47B8"/>
    <w:rsid w:val="00EC740F"/>
    <w:rsid w:val="00ED64F7"/>
    <w:rsid w:val="00ED683B"/>
    <w:rsid w:val="00ED7FB4"/>
    <w:rsid w:val="00EE2066"/>
    <w:rsid w:val="00EE6EB4"/>
    <w:rsid w:val="00EF0682"/>
    <w:rsid w:val="00EF149C"/>
    <w:rsid w:val="00F006D3"/>
    <w:rsid w:val="00F07B88"/>
    <w:rsid w:val="00F20AA2"/>
    <w:rsid w:val="00F33024"/>
    <w:rsid w:val="00F4396D"/>
    <w:rsid w:val="00F43D36"/>
    <w:rsid w:val="00F63CF4"/>
    <w:rsid w:val="00F642D7"/>
    <w:rsid w:val="00F84298"/>
    <w:rsid w:val="00F9198E"/>
    <w:rsid w:val="00FB05A6"/>
    <w:rsid w:val="00FB1689"/>
    <w:rsid w:val="00FC76F0"/>
    <w:rsid w:val="00FC7F7B"/>
    <w:rsid w:val="00FD1577"/>
    <w:rsid w:val="00FE7139"/>
    <w:rsid w:val="00FF2396"/>
    <w:rsid w:val="00FF634B"/>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75270029"/>
  <w15:chartTrackingRefBased/>
  <w15:docId w15:val="{BB145723-B3FF-4E05-8289-ACD3E0260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83217"/>
    <w:pPr>
      <w:spacing w:after="0" w:line="240" w:lineRule="auto"/>
    </w:pPr>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trPr>
      <w:hidden/>
    </w:tr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460F5"/>
    <w:pPr>
      <w:tabs>
        <w:tab w:val="center" w:pos="4536"/>
        <w:tab w:val="right" w:pos="9072"/>
      </w:tabs>
    </w:pPr>
  </w:style>
  <w:style w:type="character" w:customStyle="1" w:styleId="KopfzeileZchn">
    <w:name w:val="Kopfzeile Zchn"/>
    <w:basedOn w:val="Absatz-Standardschriftart"/>
    <w:link w:val="Kopfzeile"/>
    <w:uiPriority w:val="99"/>
    <w:rsid w:val="00A460F5"/>
    <w:rPr>
      <w:rFonts w:ascii="Arial" w:hAnsi="Arial"/>
    </w:rPr>
  </w:style>
  <w:style w:type="paragraph" w:styleId="Fuzeile">
    <w:name w:val="footer"/>
    <w:basedOn w:val="Standard"/>
    <w:link w:val="FuzeileZchn"/>
    <w:uiPriority w:val="99"/>
    <w:unhideWhenUsed/>
    <w:rsid w:val="00A460F5"/>
    <w:pPr>
      <w:tabs>
        <w:tab w:val="center" w:pos="4536"/>
        <w:tab w:val="right" w:pos="9072"/>
      </w:tabs>
    </w:pPr>
  </w:style>
  <w:style w:type="character" w:customStyle="1" w:styleId="FuzeileZchn">
    <w:name w:val="Fußzeile Zchn"/>
    <w:basedOn w:val="Absatz-Standardschriftart"/>
    <w:link w:val="Fuzeile"/>
    <w:uiPriority w:val="99"/>
    <w:rsid w:val="00A460F5"/>
    <w:rPr>
      <w:rFonts w:ascii="Arial" w:hAnsi="Arial"/>
    </w:rPr>
  </w:style>
  <w:style w:type="table" w:styleId="Tabellenraster">
    <w:name w:val="Table Grid"/>
    <w:basedOn w:val="NormaleTabelle"/>
    <w:uiPriority w:val="59"/>
    <w:rsid w:val="00A460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Funotentext">
    <w:name w:val="footnote text"/>
    <w:basedOn w:val="Standard"/>
    <w:link w:val="FunotentextZchn"/>
    <w:uiPriority w:val="99"/>
    <w:semiHidden/>
    <w:unhideWhenUsed/>
    <w:rsid w:val="00D26A68"/>
    <w:rPr>
      <w:sz w:val="20"/>
      <w:szCs w:val="20"/>
    </w:rPr>
  </w:style>
  <w:style w:type="character" w:customStyle="1" w:styleId="FunotentextZchn">
    <w:name w:val="Fußnotentext Zchn"/>
    <w:basedOn w:val="Absatz-Standardschriftart"/>
    <w:link w:val="Funotentext"/>
    <w:uiPriority w:val="99"/>
    <w:semiHidden/>
    <w:rsid w:val="00D26A68"/>
    <w:rPr>
      <w:rFonts w:ascii="Arial" w:hAnsi="Arial"/>
      <w:sz w:val="20"/>
      <w:szCs w:val="20"/>
    </w:rPr>
  </w:style>
  <w:style w:type="character" w:styleId="Funotenzeichen">
    <w:name w:val="footnote reference"/>
    <w:basedOn w:val="Absatz-Standardschriftart"/>
    <w:uiPriority w:val="99"/>
    <w:semiHidden/>
    <w:unhideWhenUsed/>
    <w:rsid w:val="00D26A68"/>
    <w:rPr>
      <w:vertAlign w:val="superscript"/>
    </w:rPr>
  </w:style>
  <w:style w:type="paragraph" w:styleId="Listenabsatz">
    <w:name w:val="List Paragraph"/>
    <w:basedOn w:val="Standard"/>
    <w:uiPriority w:val="34"/>
    <w:qFormat/>
    <w:rsid w:val="00FD1577"/>
    <w:pPr>
      <w:ind w:left="720"/>
      <w:contextualSpacing/>
    </w:pPr>
  </w:style>
  <w:style w:type="paragraph" w:customStyle="1" w:styleId="ArtikelText">
    <w:name w:val="Artikel Text"/>
    <w:basedOn w:val="Standard"/>
    <w:rsid w:val="00392CFB"/>
    <w:pPr>
      <w:overflowPunct w:val="0"/>
      <w:autoSpaceDE w:val="0"/>
      <w:autoSpaceDN w:val="0"/>
      <w:adjustRightInd w:val="0"/>
      <w:spacing w:before="240"/>
      <w:ind w:firstLine="340"/>
      <w:textAlignment w:val="baseline"/>
    </w:pPr>
    <w:rPr>
      <w:rFonts w:eastAsia="Times New Roman" w:cs="Arial"/>
      <w:szCs w:val="20"/>
      <w:lang w:eastAsia="de-DE"/>
    </w:rPr>
  </w:style>
  <w:style w:type="paragraph" w:customStyle="1" w:styleId="BegrndungText">
    <w:name w:val="Begründung Text"/>
    <w:basedOn w:val="ArtikelText"/>
    <w:rsid w:val="00392CFB"/>
    <w:pPr>
      <w:ind w:firstLine="0"/>
    </w:pPr>
  </w:style>
  <w:style w:type="paragraph" w:customStyle="1" w:styleId="BegrndungTitel">
    <w:name w:val="Begründung Titel"/>
    <w:basedOn w:val="Standard"/>
    <w:next w:val="BegrndungText"/>
    <w:rsid w:val="00392CFB"/>
    <w:pPr>
      <w:keepNext/>
      <w:spacing w:before="240" w:after="240"/>
    </w:pPr>
    <w:rPr>
      <w:rFonts w:eastAsia="Times New Roman" w:cs="Arial"/>
      <w:b/>
      <w:bCs/>
      <w:szCs w:val="24"/>
      <w:u w:val="single"/>
      <w:lang w:eastAsia="de-DE"/>
    </w:rPr>
  </w:style>
  <w:style w:type="character" w:styleId="Hyperlink">
    <w:name w:val="Hyperlink"/>
    <w:basedOn w:val="Absatz-Standardschriftart"/>
    <w:uiPriority w:val="99"/>
    <w:unhideWhenUsed/>
    <w:rsid w:val="00AE320C"/>
    <w:rPr>
      <w:color w:val="0000FF" w:themeColor="hyperlink"/>
      <w:u w:val="single"/>
    </w:rPr>
  </w:style>
  <w:style w:type="character" w:styleId="Kommentarzeichen">
    <w:name w:val="annotation reference"/>
    <w:basedOn w:val="Absatz-Standardschriftart"/>
    <w:uiPriority w:val="99"/>
    <w:semiHidden/>
    <w:unhideWhenUsed/>
    <w:rsid w:val="00124E1C"/>
    <w:rPr>
      <w:sz w:val="16"/>
      <w:szCs w:val="16"/>
    </w:rPr>
  </w:style>
  <w:style w:type="paragraph" w:styleId="Kommentartext">
    <w:name w:val="annotation text"/>
    <w:basedOn w:val="Standard"/>
    <w:link w:val="KommentartextZchn"/>
    <w:uiPriority w:val="99"/>
    <w:unhideWhenUsed/>
    <w:rsid w:val="00124E1C"/>
    <w:rPr>
      <w:sz w:val="20"/>
      <w:szCs w:val="20"/>
    </w:rPr>
  </w:style>
  <w:style w:type="character" w:customStyle="1" w:styleId="KommentartextZchn">
    <w:name w:val="Kommentartext Zchn"/>
    <w:basedOn w:val="Absatz-Standardschriftart"/>
    <w:link w:val="Kommentartext"/>
    <w:uiPriority w:val="99"/>
    <w:rsid w:val="00124E1C"/>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124E1C"/>
    <w:rPr>
      <w:b/>
      <w:bCs/>
    </w:rPr>
  </w:style>
  <w:style w:type="character" w:customStyle="1" w:styleId="KommentarthemaZchn">
    <w:name w:val="Kommentarthema Zchn"/>
    <w:basedOn w:val="KommentartextZchn"/>
    <w:link w:val="Kommentarthema"/>
    <w:uiPriority w:val="99"/>
    <w:semiHidden/>
    <w:rsid w:val="00124E1C"/>
    <w:rPr>
      <w:rFonts w:ascii="Arial" w:hAnsi="Arial"/>
      <w:b/>
      <w:bCs/>
      <w:sz w:val="20"/>
      <w:szCs w:val="20"/>
    </w:rPr>
  </w:style>
  <w:style w:type="paragraph" w:styleId="Sprechblasentext">
    <w:name w:val="Balloon Text"/>
    <w:basedOn w:val="Standard"/>
    <w:link w:val="SprechblasentextZchn"/>
    <w:uiPriority w:val="99"/>
    <w:semiHidden/>
    <w:unhideWhenUsed/>
    <w:rsid w:val="00124E1C"/>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24E1C"/>
    <w:rPr>
      <w:rFonts w:ascii="Segoe UI" w:hAnsi="Segoe UI" w:cs="Segoe UI"/>
      <w:sz w:val="18"/>
      <w:szCs w:val="18"/>
    </w:rPr>
  </w:style>
  <w:style w:type="character" w:styleId="BesuchterLink">
    <w:name w:val="FollowedHyperlink"/>
    <w:basedOn w:val="Absatz-Standardschriftart"/>
    <w:uiPriority w:val="99"/>
    <w:semiHidden/>
    <w:unhideWhenUsed/>
    <w:rsid w:val="0081634F"/>
    <w:rPr>
      <w:color w:val="800080" w:themeColor="followedHyperlink"/>
      <w:u w:val="single"/>
    </w:rPr>
  </w:style>
  <w:style w:type="paragraph" w:customStyle="1" w:styleId="Default">
    <w:name w:val="Default"/>
    <w:rsid w:val="00F43D36"/>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A40B2C-E41C-4069-9A3C-FB4355AC2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7329</Words>
  <Characters>46179</Characters>
  <Application>Microsoft Office Word</Application>
  <DocSecurity>0</DocSecurity>
  <Lines>384</Lines>
  <Paragraphs>106</Paragraphs>
  <ScaleCrop>false</ScaleCrop>
  <HeadingPairs>
    <vt:vector size="2" baseType="variant">
      <vt:variant>
        <vt:lpstr>Titel</vt:lpstr>
      </vt:variant>
      <vt:variant>
        <vt:i4>1</vt:i4>
      </vt:variant>
    </vt:vector>
  </HeadingPairs>
  <TitlesOfParts>
    <vt:vector size="1" baseType="lpstr">
      <vt:lpstr>HAbwAG-Änderungsgesetz</vt:lpstr>
    </vt:vector>
  </TitlesOfParts>
  <Company>Land Hessen</Company>
  <LinksUpToDate>false</LinksUpToDate>
  <CharactersWithSpaces>53402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HAbwAG-Änderungsgesetz</dc:title>
  <dc:subject/>
  <dc:creator>Krause, Anette (HMUKLV)</dc:creator>
  <cp:keywords/>
  <dc:description/>
  <cp:lastModifiedBy>Krause, Anette (HMUKLV)</cp:lastModifiedBy>
  <cp:revision>7</cp:revision>
  <cp:lastPrinted>2022-11-01T13:31:00Z</cp:lastPrinted>
  <dcterms:created xsi:type="dcterms:W3CDTF">2022-11-03T15:38:00Z</dcterms:created>
  <dcterms:modified xsi:type="dcterms:W3CDTF">2022-12-05T12:06:00Z</dcterms:modified>
</cp:coreProperties>
</file>